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743B" w:rsidRDefault="0028743B" w:rsidP="002874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-822960</wp:posOffset>
            </wp:positionH>
            <wp:positionV relativeFrom="paragraph">
              <wp:posOffset>-605790</wp:posOffset>
            </wp:positionV>
            <wp:extent cx="6892925" cy="9686925"/>
            <wp:effectExtent l="19050" t="0" r="3175" b="0"/>
            <wp:wrapTight wrapText="bothSides">
              <wp:wrapPolygon edited="0">
                <wp:start x="-60" y="0"/>
                <wp:lineTo x="-60" y="21579"/>
                <wp:lineTo x="21610" y="21579"/>
                <wp:lineTo x="21610" y="0"/>
                <wp:lineTo x="-60" y="0"/>
              </wp:wrapPolygon>
            </wp:wrapTight>
            <wp:docPr id="1" name="Рисунок 1" descr="C:\Users\роман\Desktop\тит\лит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ман\Desktop\тит\лит6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743B" w:rsidRPr="003B1470" w:rsidRDefault="004C7C41" w:rsidP="003B14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7C41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предметные результаты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3B1470" w:rsidRPr="00BD020D" w:rsidRDefault="003B1470" w:rsidP="003B1470">
      <w:pPr>
        <w:rPr>
          <w:rFonts w:ascii="Times New Roman" w:hAnsi="Times New Roman" w:cs="Times New Roman"/>
          <w:b/>
          <w:sz w:val="28"/>
          <w:szCs w:val="28"/>
        </w:rPr>
      </w:pPr>
      <w:r w:rsidRPr="00EB453F">
        <w:rPr>
          <w:rFonts w:ascii="Times New Roman" w:hAnsi="Times New Roman" w:cs="Times New Roman"/>
          <w:b/>
          <w:sz w:val="28"/>
          <w:szCs w:val="28"/>
        </w:rPr>
        <w:t>Выпускник научится:</w:t>
      </w:r>
    </w:p>
    <w:p w:rsidR="003B1470" w:rsidRPr="00B708A8" w:rsidRDefault="003B1470" w:rsidP="003B147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определять тему и основную мысль произведения (5</w:t>
      </w:r>
      <w:r w:rsidRPr="00B708A8">
        <w:rPr>
          <w:rFonts w:ascii="Times New Roman" w:hAnsi="Times New Roman"/>
          <w:sz w:val="28"/>
          <w:szCs w:val="28"/>
        </w:rPr>
        <w:t>–</w:t>
      </w:r>
      <w:r w:rsidRPr="00B708A8">
        <w:rPr>
          <w:rFonts w:ascii="Times New Roman" w:eastAsia="MS Mincho" w:hAnsi="Times New Roman"/>
          <w:sz w:val="28"/>
          <w:szCs w:val="28"/>
        </w:rPr>
        <w:t xml:space="preserve">6 </w:t>
      </w:r>
      <w:proofErr w:type="spellStart"/>
      <w:r w:rsidRPr="00B708A8">
        <w:rPr>
          <w:rFonts w:ascii="Times New Roman" w:eastAsia="MS Mincho" w:hAnsi="Times New Roman"/>
          <w:sz w:val="28"/>
          <w:szCs w:val="28"/>
        </w:rPr>
        <w:t>кл</w:t>
      </w:r>
      <w:proofErr w:type="spellEnd"/>
      <w:r w:rsidRPr="00B708A8">
        <w:rPr>
          <w:rFonts w:ascii="Times New Roman" w:eastAsia="MS Mincho" w:hAnsi="Times New Roman"/>
          <w:sz w:val="28"/>
          <w:szCs w:val="28"/>
        </w:rPr>
        <w:t>.);</w:t>
      </w:r>
    </w:p>
    <w:p w:rsidR="003B1470" w:rsidRPr="00B708A8" w:rsidRDefault="003B1470" w:rsidP="003B147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владеть различными видами пересказа (5</w:t>
      </w:r>
      <w:r w:rsidRPr="00B708A8">
        <w:rPr>
          <w:rFonts w:ascii="Times New Roman" w:hAnsi="Times New Roman"/>
          <w:sz w:val="28"/>
          <w:szCs w:val="28"/>
        </w:rPr>
        <w:t>–</w:t>
      </w:r>
      <w:r w:rsidRPr="00B708A8">
        <w:rPr>
          <w:rFonts w:ascii="Times New Roman" w:eastAsia="MS Mincho" w:hAnsi="Times New Roman"/>
          <w:sz w:val="28"/>
          <w:szCs w:val="28"/>
        </w:rPr>
        <w:t xml:space="preserve">6 </w:t>
      </w:r>
      <w:proofErr w:type="spellStart"/>
      <w:r w:rsidRPr="00B708A8">
        <w:rPr>
          <w:rFonts w:ascii="Times New Roman" w:eastAsia="MS Mincho" w:hAnsi="Times New Roman"/>
          <w:sz w:val="28"/>
          <w:szCs w:val="28"/>
        </w:rPr>
        <w:t>кл</w:t>
      </w:r>
      <w:proofErr w:type="spellEnd"/>
      <w:r w:rsidRPr="00B708A8">
        <w:rPr>
          <w:rFonts w:ascii="Times New Roman" w:eastAsia="MS Mincho" w:hAnsi="Times New Roman"/>
          <w:sz w:val="28"/>
          <w:szCs w:val="28"/>
        </w:rPr>
        <w:t>.), пересказывать сюжет; выявлять особенности композиции, основной конфликт, вычленять фабулу (6</w:t>
      </w:r>
      <w:r w:rsidRPr="00B708A8">
        <w:rPr>
          <w:rFonts w:ascii="Times New Roman" w:hAnsi="Times New Roman"/>
          <w:sz w:val="28"/>
          <w:szCs w:val="28"/>
        </w:rPr>
        <w:t>–</w:t>
      </w:r>
      <w:r w:rsidRPr="00B708A8">
        <w:rPr>
          <w:rFonts w:ascii="Times New Roman" w:eastAsia="MS Mincho" w:hAnsi="Times New Roman"/>
          <w:sz w:val="28"/>
          <w:szCs w:val="28"/>
        </w:rPr>
        <w:t xml:space="preserve">7 </w:t>
      </w:r>
      <w:proofErr w:type="spellStart"/>
      <w:r w:rsidRPr="00B708A8">
        <w:rPr>
          <w:rFonts w:ascii="Times New Roman" w:eastAsia="MS Mincho" w:hAnsi="Times New Roman"/>
          <w:sz w:val="28"/>
          <w:szCs w:val="28"/>
        </w:rPr>
        <w:t>кл</w:t>
      </w:r>
      <w:proofErr w:type="spellEnd"/>
      <w:r w:rsidRPr="00B708A8">
        <w:rPr>
          <w:rFonts w:ascii="Times New Roman" w:eastAsia="MS Mincho" w:hAnsi="Times New Roman"/>
          <w:sz w:val="28"/>
          <w:szCs w:val="28"/>
        </w:rPr>
        <w:t>.);</w:t>
      </w:r>
    </w:p>
    <w:p w:rsidR="003B1470" w:rsidRPr="00B708A8" w:rsidRDefault="003B1470" w:rsidP="003B1470">
      <w:pPr>
        <w:widowControl w:val="0"/>
        <w:numPr>
          <w:ilvl w:val="0"/>
          <w:numId w:val="1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характеризовать героев-персонажей, давать их сравнительные характеристики (5</w:t>
      </w:r>
      <w:r w:rsidRPr="00B708A8">
        <w:rPr>
          <w:rFonts w:ascii="Times New Roman" w:hAnsi="Times New Roman"/>
          <w:sz w:val="28"/>
          <w:szCs w:val="28"/>
        </w:rPr>
        <w:t>–</w:t>
      </w:r>
      <w:r w:rsidRPr="00B708A8">
        <w:rPr>
          <w:rFonts w:ascii="Times New Roman" w:eastAsia="MS Mincho" w:hAnsi="Times New Roman"/>
          <w:sz w:val="28"/>
          <w:szCs w:val="28"/>
        </w:rPr>
        <w:t xml:space="preserve">6 </w:t>
      </w:r>
      <w:proofErr w:type="spellStart"/>
      <w:r w:rsidRPr="00B708A8">
        <w:rPr>
          <w:rFonts w:ascii="Times New Roman" w:eastAsia="MS Mincho" w:hAnsi="Times New Roman"/>
          <w:sz w:val="28"/>
          <w:szCs w:val="28"/>
        </w:rPr>
        <w:t>кл</w:t>
      </w:r>
      <w:proofErr w:type="spellEnd"/>
      <w:r w:rsidRPr="00B708A8">
        <w:rPr>
          <w:rFonts w:ascii="Times New Roman" w:eastAsia="MS Mincho" w:hAnsi="Times New Roman"/>
          <w:sz w:val="28"/>
          <w:szCs w:val="28"/>
        </w:rPr>
        <w:t>.); оценивать систему персонажей (6</w:t>
      </w:r>
      <w:r w:rsidRPr="00B708A8">
        <w:rPr>
          <w:rFonts w:ascii="Times New Roman" w:hAnsi="Times New Roman"/>
          <w:sz w:val="28"/>
          <w:szCs w:val="28"/>
        </w:rPr>
        <w:t>–</w:t>
      </w:r>
      <w:r w:rsidRPr="00B708A8">
        <w:rPr>
          <w:rFonts w:ascii="Times New Roman" w:eastAsia="MS Mincho" w:hAnsi="Times New Roman"/>
          <w:sz w:val="28"/>
          <w:szCs w:val="28"/>
        </w:rPr>
        <w:t xml:space="preserve">7 </w:t>
      </w:r>
      <w:proofErr w:type="spellStart"/>
      <w:r w:rsidRPr="00B708A8">
        <w:rPr>
          <w:rFonts w:ascii="Times New Roman" w:eastAsia="MS Mincho" w:hAnsi="Times New Roman"/>
          <w:sz w:val="28"/>
          <w:szCs w:val="28"/>
        </w:rPr>
        <w:t>кл</w:t>
      </w:r>
      <w:proofErr w:type="spellEnd"/>
      <w:r w:rsidRPr="00B708A8">
        <w:rPr>
          <w:rFonts w:ascii="Times New Roman" w:eastAsia="MS Mincho" w:hAnsi="Times New Roman"/>
          <w:sz w:val="28"/>
          <w:szCs w:val="28"/>
        </w:rPr>
        <w:t>.);</w:t>
      </w:r>
    </w:p>
    <w:p w:rsidR="003B1470" w:rsidRDefault="003B1470" w:rsidP="003B1470">
      <w:pPr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находить основные изобразительно-выразительные средства, характерные для творческой манеры писателя, определять их художественные функции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B1470" w:rsidRPr="004C7C41" w:rsidRDefault="003B1470" w:rsidP="003B14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7C41">
        <w:rPr>
          <w:rFonts w:ascii="Times New Roman" w:eastAsia="MS Mincho" w:hAnsi="Times New Roman"/>
          <w:sz w:val="28"/>
          <w:szCs w:val="28"/>
        </w:rPr>
        <w:t xml:space="preserve">определять </w:t>
      </w:r>
      <w:proofErr w:type="spellStart"/>
      <w:r w:rsidRPr="004C7C41">
        <w:rPr>
          <w:rFonts w:ascii="Times New Roman" w:eastAsia="MS Mincho" w:hAnsi="Times New Roman"/>
          <w:sz w:val="28"/>
          <w:szCs w:val="28"/>
        </w:rPr>
        <w:t>родо</w:t>
      </w:r>
      <w:proofErr w:type="spellEnd"/>
      <w:r w:rsidRPr="004C7C41">
        <w:rPr>
          <w:rFonts w:ascii="Times New Roman" w:eastAsia="MS Mincho" w:hAnsi="Times New Roman"/>
          <w:sz w:val="28"/>
          <w:szCs w:val="28"/>
        </w:rPr>
        <w:t>-жанровую специфику художественного произведения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B1470" w:rsidRPr="004C7C41" w:rsidRDefault="003B1470" w:rsidP="003B14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выделять в произведениях элементы художественной формы и обнаруживать связи между ними</w:t>
      </w:r>
      <w:r>
        <w:rPr>
          <w:rFonts w:ascii="Times New Roman" w:eastAsia="MS Mincho" w:hAnsi="Times New Roman"/>
          <w:sz w:val="28"/>
          <w:szCs w:val="28"/>
        </w:rPr>
        <w:t>;</w:t>
      </w:r>
    </w:p>
    <w:p w:rsidR="003B1470" w:rsidRPr="004C7C41" w:rsidRDefault="003B1470" w:rsidP="003B14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4C7C41">
        <w:rPr>
          <w:rFonts w:ascii="Times New Roman" w:hAnsi="Times New Roman"/>
          <w:sz w:val="28"/>
          <w:szCs w:val="28"/>
        </w:rPr>
        <w:t xml:space="preserve">выявлять и осмыслять формы авторской оценки героев, событий, характер авторских взаимоотношений с «читателем» как адресатом произведения </w:t>
      </w:r>
      <w:r>
        <w:rPr>
          <w:rFonts w:ascii="Times New Roman" w:eastAsia="MS Mincho" w:hAnsi="Times New Roman"/>
          <w:sz w:val="28"/>
          <w:szCs w:val="28"/>
        </w:rPr>
        <w:t xml:space="preserve"> (</w:t>
      </w:r>
      <w:r w:rsidRPr="004C7C41">
        <w:rPr>
          <w:rFonts w:ascii="Times New Roman" w:eastAsia="MS Mincho" w:hAnsi="Times New Roman"/>
          <w:sz w:val="28"/>
          <w:szCs w:val="28"/>
        </w:rPr>
        <w:t xml:space="preserve">на своем уровне); </w:t>
      </w:r>
    </w:p>
    <w:p w:rsidR="003B1470" w:rsidRPr="00D54307" w:rsidRDefault="003B1470" w:rsidP="003B14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пользоваться основными теоретико-литературными терминами и понятиями</w:t>
      </w:r>
      <w:r>
        <w:rPr>
          <w:rFonts w:ascii="Times New Roman" w:eastAsia="MS Mincho" w:hAnsi="Times New Roman"/>
          <w:sz w:val="28"/>
          <w:szCs w:val="28"/>
        </w:rPr>
        <w:t xml:space="preserve"> (</w:t>
      </w:r>
      <w:r w:rsidRPr="004C7C41">
        <w:rPr>
          <w:rFonts w:ascii="Times New Roman" w:eastAsia="MS Mincho" w:hAnsi="Times New Roman"/>
          <w:sz w:val="28"/>
          <w:szCs w:val="28"/>
        </w:rPr>
        <w:t>на своем уровне);</w:t>
      </w:r>
    </w:p>
    <w:p w:rsidR="003B1470" w:rsidRPr="00D54307" w:rsidRDefault="003B1470" w:rsidP="003B1470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представлять развернутый устный или письменный ответ на поставл</w:t>
      </w:r>
      <w:r>
        <w:rPr>
          <w:rFonts w:ascii="Times New Roman" w:eastAsia="MS Mincho" w:hAnsi="Times New Roman"/>
          <w:sz w:val="28"/>
          <w:szCs w:val="28"/>
        </w:rPr>
        <w:t>енные вопросы (</w:t>
      </w:r>
      <w:r w:rsidRPr="00B708A8">
        <w:rPr>
          <w:rFonts w:ascii="Times New Roman" w:eastAsia="MS Mincho" w:hAnsi="Times New Roman"/>
          <w:sz w:val="28"/>
          <w:szCs w:val="28"/>
        </w:rPr>
        <w:t>на своем уровне);</w:t>
      </w:r>
    </w:p>
    <w:p w:rsidR="003B1470" w:rsidRPr="00B708A8" w:rsidRDefault="003B1470" w:rsidP="003B1470">
      <w:pPr>
        <w:numPr>
          <w:ilvl w:val="0"/>
          <w:numId w:val="2"/>
        </w:numPr>
        <w:spacing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 xml:space="preserve">собирать материал и обрабатывать информацию, необходимую для составления плана, конспекта, доклада, </w:t>
      </w:r>
      <w:r>
        <w:rPr>
          <w:rFonts w:ascii="Times New Roman" w:eastAsia="MS Mincho" w:hAnsi="Times New Roman"/>
          <w:sz w:val="28"/>
          <w:szCs w:val="28"/>
        </w:rPr>
        <w:t xml:space="preserve">сочинения </w:t>
      </w:r>
      <w:r w:rsidRPr="00B708A8">
        <w:rPr>
          <w:rFonts w:ascii="Times New Roman" w:eastAsia="MS Mincho" w:hAnsi="Times New Roman"/>
          <w:sz w:val="28"/>
          <w:szCs w:val="28"/>
        </w:rPr>
        <w:t>(на своем уровне);</w:t>
      </w:r>
    </w:p>
    <w:p w:rsidR="003B1470" w:rsidRPr="00B708A8" w:rsidRDefault="003B1470" w:rsidP="003B147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выражать личное отношение к художественному произведению, аргументировать свою точку з</w:t>
      </w:r>
      <w:r>
        <w:rPr>
          <w:rFonts w:ascii="Times New Roman" w:eastAsia="MS Mincho" w:hAnsi="Times New Roman"/>
          <w:sz w:val="28"/>
          <w:szCs w:val="28"/>
        </w:rPr>
        <w:t>рения (</w:t>
      </w:r>
      <w:r w:rsidRPr="00B708A8">
        <w:rPr>
          <w:rFonts w:ascii="Times New Roman" w:eastAsia="MS Mincho" w:hAnsi="Times New Roman"/>
          <w:sz w:val="28"/>
          <w:szCs w:val="28"/>
        </w:rPr>
        <w:t>на своем уровне);</w:t>
      </w:r>
    </w:p>
    <w:p w:rsidR="003B1470" w:rsidRPr="00B708A8" w:rsidRDefault="003B1470" w:rsidP="003B1470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выразительно читать с листа и наизусть произведения/фрагменты</w:t>
      </w:r>
    </w:p>
    <w:p w:rsidR="003B1470" w:rsidRPr="00B708A8" w:rsidRDefault="003B1470" w:rsidP="003B1470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 xml:space="preserve">произведений художественной литературы, передавая личное отношение к произведению; </w:t>
      </w:r>
    </w:p>
    <w:p w:rsidR="003B1470" w:rsidRDefault="003B1470" w:rsidP="003B1470">
      <w:pPr>
        <w:widowControl w:val="0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MS Mincho" w:hAnsi="Times New Roman"/>
          <w:sz w:val="28"/>
          <w:szCs w:val="28"/>
        </w:rPr>
      </w:pPr>
      <w:r w:rsidRPr="00B708A8">
        <w:rPr>
          <w:rFonts w:ascii="Times New Roman" w:eastAsia="MS Mincho" w:hAnsi="Times New Roman"/>
          <w:sz w:val="28"/>
          <w:szCs w:val="28"/>
        </w:rPr>
        <w:t>ориентироваться в информационном образовательном пространстве: работать с энциклопедиями, словарями, справочниками, специальной литературой</w:t>
      </w:r>
      <w:r>
        <w:rPr>
          <w:rFonts w:ascii="Times New Roman" w:eastAsia="MS Mincho" w:hAnsi="Times New Roman"/>
          <w:sz w:val="28"/>
          <w:szCs w:val="28"/>
        </w:rPr>
        <w:t>,</w:t>
      </w:r>
      <w:r w:rsidRPr="00B708A8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системой поиска в Интернете</w:t>
      </w:r>
      <w:r w:rsidRPr="00B708A8">
        <w:rPr>
          <w:rFonts w:ascii="Times New Roman" w:eastAsia="MS Mincho" w:hAnsi="Times New Roman"/>
          <w:sz w:val="28"/>
          <w:szCs w:val="28"/>
        </w:rPr>
        <w:t xml:space="preserve"> (на своем уровне).</w:t>
      </w:r>
    </w:p>
    <w:p w:rsidR="003B1470" w:rsidRPr="00B708A8" w:rsidRDefault="003B1470" w:rsidP="003B1470">
      <w:pPr>
        <w:widowControl w:val="0"/>
        <w:tabs>
          <w:tab w:val="left" w:pos="993"/>
        </w:tabs>
        <w:autoSpaceDE w:val="0"/>
        <w:autoSpaceDN w:val="0"/>
        <w:adjustRightInd w:val="0"/>
        <w:spacing w:after="0" w:line="360" w:lineRule="auto"/>
        <w:ind w:left="720"/>
        <w:jc w:val="both"/>
        <w:rPr>
          <w:rFonts w:ascii="Times New Roman" w:eastAsia="MS Mincho" w:hAnsi="Times New Roman"/>
          <w:sz w:val="28"/>
          <w:szCs w:val="28"/>
        </w:rPr>
      </w:pPr>
    </w:p>
    <w:p w:rsidR="003B1470" w:rsidRDefault="003B1470" w:rsidP="003B1470">
      <w:pPr>
        <w:rPr>
          <w:rFonts w:ascii="Times New Roman" w:hAnsi="Times New Roman" w:cs="Times New Roman"/>
          <w:b/>
          <w:sz w:val="28"/>
          <w:szCs w:val="28"/>
        </w:rPr>
      </w:pPr>
      <w:r w:rsidRPr="00EB453F">
        <w:rPr>
          <w:rFonts w:ascii="Times New Roman" w:hAnsi="Times New Roman" w:cs="Times New Roman"/>
          <w:b/>
          <w:sz w:val="28"/>
          <w:szCs w:val="28"/>
        </w:rPr>
        <w:lastRenderedPageBreak/>
        <w:t>Выпускник получит возможность научиться:</w:t>
      </w:r>
    </w:p>
    <w:p w:rsidR="003B1470" w:rsidRPr="00684BB9" w:rsidRDefault="003B1470" w:rsidP="003B1470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84BB9">
        <w:rPr>
          <w:rFonts w:ascii="Times New Roman" w:hAnsi="Times New Roman" w:cs="Times New Roman"/>
          <w:sz w:val="28"/>
          <w:szCs w:val="28"/>
        </w:rPr>
        <w:t>учитывать разные мнения и интересы и обосновывать собственную позицию;</w:t>
      </w:r>
    </w:p>
    <w:p w:rsidR="003B1470" w:rsidRPr="00BD020D" w:rsidRDefault="003B1470" w:rsidP="003B1470">
      <w:pPr>
        <w:pStyle w:val="a3"/>
        <w:numPr>
          <w:ilvl w:val="0"/>
          <w:numId w:val="13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вступать в диалог, а также участвовать в коллективном обсуждении проблем, участвовать в дискуссии и аргументировать свою позицию, владеть монологической и диалогической формами речи в соответствии с грамматическими и синтаксическими нормами родного языка;</w:t>
      </w:r>
    </w:p>
    <w:p w:rsidR="003B1470" w:rsidRDefault="003B1470" w:rsidP="003B1470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устраивать эффективные групповые обсуждения и обеспечивать обмен знаниями между членами группы для принятия эффективных совместных решений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B1470" w:rsidRPr="00BD020D" w:rsidRDefault="003B1470" w:rsidP="003B1470">
      <w:pPr>
        <w:pStyle w:val="a3"/>
        <w:numPr>
          <w:ilvl w:val="0"/>
          <w:numId w:val="13"/>
        </w:numPr>
        <w:spacing w:after="160" w:line="259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BD020D">
        <w:rPr>
          <w:rFonts w:ascii="Times New Roman" w:hAnsi="Times New Roman" w:cs="Times New Roman"/>
          <w:sz w:val="28"/>
          <w:szCs w:val="28"/>
        </w:rPr>
        <w:t>основам рефлексивного чтения;</w:t>
      </w:r>
    </w:p>
    <w:p w:rsidR="003B1470" w:rsidRPr="003B1470" w:rsidRDefault="003B1470" w:rsidP="003B1470">
      <w:pPr>
        <w:pStyle w:val="a3"/>
        <w:numPr>
          <w:ilvl w:val="0"/>
          <w:numId w:val="13"/>
        </w:numPr>
        <w:spacing w:after="160" w:line="259" w:lineRule="auto"/>
        <w:ind w:left="786"/>
        <w:jc w:val="both"/>
        <w:rPr>
          <w:rFonts w:ascii="Times New Roman" w:hAnsi="Times New Roman" w:cs="Times New Roman"/>
          <w:sz w:val="28"/>
          <w:szCs w:val="28"/>
        </w:rPr>
        <w:sectPr w:rsidR="003B1470" w:rsidRPr="003B1470" w:rsidSect="00843F6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брать на себя инициативу в организации совместно</w:t>
      </w:r>
      <w:r>
        <w:rPr>
          <w:rFonts w:ascii="Times New Roman" w:hAnsi="Times New Roman" w:cs="Times New Roman"/>
          <w:sz w:val="28"/>
          <w:szCs w:val="28"/>
        </w:rPr>
        <w:t>го действия (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деловоелидерство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28743B" w:rsidRPr="003B1470" w:rsidRDefault="0028743B" w:rsidP="003B1470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28743B" w:rsidRPr="005B18C2" w:rsidRDefault="0028743B" w:rsidP="0028743B">
      <w:pPr>
        <w:autoSpaceDE w:val="0"/>
        <w:autoSpaceDN w:val="0"/>
        <w:adjustRightInd w:val="0"/>
        <w:spacing w:before="6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Содержание программы учебного курса 6 класс</w:t>
      </w:r>
    </w:p>
    <w:p w:rsidR="0028743B" w:rsidRPr="005B18C2" w:rsidRDefault="0028743B" w:rsidP="0028743B">
      <w:pPr>
        <w:autoSpaceDE w:val="0"/>
        <w:autoSpaceDN w:val="0"/>
        <w:adjustRightInd w:val="0"/>
        <w:spacing w:before="86"/>
        <w:jc w:val="center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(102 часа)</w:t>
      </w:r>
    </w:p>
    <w:p w:rsidR="0028743B" w:rsidRPr="005B18C2" w:rsidRDefault="0028743B" w:rsidP="0028743B">
      <w:pPr>
        <w:autoSpaceDE w:val="0"/>
        <w:autoSpaceDN w:val="0"/>
        <w:adjustRightInd w:val="0"/>
        <w:spacing w:before="43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b/>
          <w:bCs/>
          <w:sz w:val="28"/>
          <w:szCs w:val="28"/>
        </w:rPr>
        <w:t xml:space="preserve">Введение. </w:t>
      </w:r>
      <w:r w:rsidRPr="005B18C2">
        <w:rPr>
          <w:rFonts w:ascii="Times New Roman" w:hAnsi="Times New Roman" w:cs="Times New Roman"/>
          <w:bCs/>
          <w:sz w:val="28"/>
          <w:szCs w:val="28"/>
        </w:rPr>
        <w:t>Человек как главный объект изображения в худо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>жественн</w:t>
      </w:r>
      <w:r>
        <w:rPr>
          <w:rFonts w:ascii="Times New Roman" w:hAnsi="Times New Roman" w:cs="Times New Roman"/>
          <w:bCs/>
          <w:sz w:val="28"/>
          <w:szCs w:val="28"/>
        </w:rPr>
        <w:t xml:space="preserve">ой литературе. О книге и чтении </w:t>
      </w:r>
      <w:r w:rsidRPr="00B2553B">
        <w:rPr>
          <w:rFonts w:ascii="Times New Roman" w:hAnsi="Times New Roman" w:cs="Times New Roman"/>
          <w:b/>
          <w:bCs/>
          <w:sz w:val="28"/>
          <w:szCs w:val="28"/>
        </w:rPr>
        <w:t>(1ч.)</w:t>
      </w:r>
    </w:p>
    <w:p w:rsidR="0028743B" w:rsidRPr="005B18C2" w:rsidRDefault="0028743B" w:rsidP="0028743B">
      <w:pPr>
        <w:autoSpaceDE w:val="0"/>
        <w:autoSpaceDN w:val="0"/>
        <w:adjustRightInd w:val="0"/>
        <w:spacing w:before="91"/>
        <w:ind w:left="1464" w:right="147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B18C2">
        <w:rPr>
          <w:rFonts w:ascii="Times New Roman" w:hAnsi="Times New Roman" w:cs="Times New Roman"/>
          <w:b/>
          <w:bCs/>
          <w:sz w:val="28"/>
          <w:szCs w:val="28"/>
        </w:rPr>
        <w:t>I. «Дела давно минувших дней, преданья старины глубокой...»</w:t>
      </w:r>
    </w:p>
    <w:p w:rsidR="0028743B" w:rsidRPr="005B18C2" w:rsidRDefault="0028743B" w:rsidP="0028743B">
      <w:pPr>
        <w:autoSpaceDE w:val="0"/>
        <w:autoSpaceDN w:val="0"/>
        <w:adjustRightInd w:val="0"/>
        <w:spacing w:before="77"/>
        <w:ind w:left="14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Устное народное творчество. Былины</w:t>
      </w:r>
      <w:r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Pr="005B18C2">
        <w:rPr>
          <w:rFonts w:ascii="Times New Roman" w:hAnsi="Times New Roman" w:cs="Times New Roman"/>
          <w:b/>
          <w:sz w:val="28"/>
          <w:szCs w:val="28"/>
        </w:rPr>
        <w:t>5 ч.)</w:t>
      </w:r>
    </w:p>
    <w:p w:rsidR="0028743B" w:rsidRPr="005B18C2" w:rsidRDefault="0028743B" w:rsidP="0028743B">
      <w:pPr>
        <w:autoSpaceDE w:val="0"/>
        <w:autoSpaceDN w:val="0"/>
        <w:adjustRightInd w:val="0"/>
        <w:spacing w:before="115"/>
        <w:ind w:firstLine="326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bCs/>
          <w:sz w:val="28"/>
          <w:szCs w:val="28"/>
        </w:rPr>
        <w:t>Былина как один из видов устного народного творчества. Осо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>бенность построения и язык былин. Былинный стих, гипербола. Воплощение в былинном герое мечты народа о защитнике родной земли.</w:t>
      </w:r>
    </w:p>
    <w:p w:rsidR="0028743B" w:rsidRPr="005B18C2" w:rsidRDefault="0028743B" w:rsidP="0028743B">
      <w:pPr>
        <w:autoSpaceDE w:val="0"/>
        <w:autoSpaceDN w:val="0"/>
        <w:adjustRightInd w:val="0"/>
        <w:spacing w:before="173"/>
        <w:ind w:left="326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62"/>
        <w:ind w:firstLine="35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b/>
          <w:bCs/>
          <w:sz w:val="28"/>
          <w:szCs w:val="28"/>
        </w:rPr>
        <w:t xml:space="preserve">«Илья Муромец и Соловей-Разбойник». </w:t>
      </w:r>
      <w:r w:rsidRPr="005B18C2">
        <w:rPr>
          <w:rFonts w:ascii="Times New Roman" w:hAnsi="Times New Roman" w:cs="Times New Roman"/>
          <w:bCs/>
          <w:sz w:val="28"/>
          <w:szCs w:val="28"/>
        </w:rPr>
        <w:t>Беззаветное служе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>ние Родине, справедливость и бескорыстие Ильи Муромца.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44"/>
        <w:ind w:left="1848" w:right="18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Из литературы Древней Руси  (9 ч.)</w:t>
      </w:r>
    </w:p>
    <w:p w:rsidR="0028743B" w:rsidRPr="005B18C2" w:rsidRDefault="0028743B" w:rsidP="0028743B">
      <w:pPr>
        <w:autoSpaceDE w:val="0"/>
        <w:autoSpaceDN w:val="0"/>
        <w:adjustRightInd w:val="0"/>
        <w:spacing w:before="144"/>
        <w:ind w:left="1848" w:right="18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Древнерусское летописание</w:t>
      </w:r>
    </w:p>
    <w:p w:rsidR="0028743B" w:rsidRPr="005B18C2" w:rsidRDefault="0028743B" w:rsidP="0028743B">
      <w:pPr>
        <w:autoSpaceDE w:val="0"/>
        <w:autoSpaceDN w:val="0"/>
        <w:adjustRightInd w:val="0"/>
        <w:spacing w:before="5"/>
        <w:ind w:left="326" w:right="3840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Cs/>
          <w:sz w:val="28"/>
          <w:szCs w:val="28"/>
        </w:rPr>
        <w:t>Понятие о летописи.</w:t>
      </w:r>
    </w:p>
    <w:p w:rsidR="0028743B" w:rsidRPr="005B18C2" w:rsidRDefault="0028743B" w:rsidP="0028743B">
      <w:pPr>
        <w:autoSpaceDE w:val="0"/>
        <w:autoSpaceDN w:val="0"/>
        <w:adjustRightInd w:val="0"/>
        <w:spacing w:before="5"/>
        <w:ind w:left="326" w:right="3840" w:firstLine="3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34"/>
        <w:ind w:firstLine="35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b/>
          <w:bCs/>
          <w:sz w:val="28"/>
          <w:szCs w:val="28"/>
        </w:rPr>
        <w:t xml:space="preserve">«Повесть временных лет» </w:t>
      </w:r>
      <w:r w:rsidRPr="005B18C2">
        <w:rPr>
          <w:rFonts w:ascii="Times New Roman" w:hAnsi="Times New Roman" w:cs="Times New Roman"/>
          <w:bCs/>
          <w:sz w:val="28"/>
          <w:szCs w:val="28"/>
        </w:rPr>
        <w:t>(сказания о походе Олега на Царьград, о гибели Олега, о мести Ольги, о походах Святослава, о юноше кожемяке, о белгородском киселе).</w:t>
      </w:r>
    </w:p>
    <w:p w:rsidR="0028743B" w:rsidRPr="005B18C2" w:rsidRDefault="0028743B" w:rsidP="0028743B">
      <w:pPr>
        <w:autoSpaceDE w:val="0"/>
        <w:autoSpaceDN w:val="0"/>
        <w:adjustRightInd w:val="0"/>
        <w:spacing w:before="34"/>
        <w:ind w:firstLine="35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«Никита Кожемяка».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7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Повести о монголо-татарском нашествии</w:t>
      </w:r>
    </w:p>
    <w:p w:rsidR="0028743B" w:rsidRPr="005B18C2" w:rsidRDefault="0028743B" w:rsidP="0028743B">
      <w:pPr>
        <w:autoSpaceDE w:val="0"/>
        <w:autoSpaceDN w:val="0"/>
        <w:adjustRightInd w:val="0"/>
        <w:ind w:left="326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Cs/>
          <w:sz w:val="28"/>
          <w:szCs w:val="28"/>
        </w:rPr>
        <w:t>Слово как жанр древнерусской литературы. Слава и плач.</w:t>
      </w:r>
    </w:p>
    <w:p w:rsidR="0028743B" w:rsidRPr="005B18C2" w:rsidRDefault="0028743B" w:rsidP="0028743B">
      <w:pPr>
        <w:autoSpaceDE w:val="0"/>
        <w:autoSpaceDN w:val="0"/>
        <w:adjustRightInd w:val="0"/>
        <w:ind w:left="326" w:firstLine="3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29"/>
        <w:ind w:left="36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b/>
          <w:bCs/>
          <w:sz w:val="28"/>
          <w:szCs w:val="28"/>
        </w:rPr>
        <w:t xml:space="preserve">«Слово </w:t>
      </w:r>
      <w:r w:rsidRPr="005B18C2">
        <w:rPr>
          <w:rFonts w:ascii="Times New Roman" w:hAnsi="Times New Roman" w:cs="Times New Roman"/>
          <w:sz w:val="28"/>
          <w:szCs w:val="28"/>
        </w:rPr>
        <w:t xml:space="preserve">о </w:t>
      </w:r>
      <w:r w:rsidRPr="005B18C2">
        <w:rPr>
          <w:rFonts w:ascii="Times New Roman" w:hAnsi="Times New Roman" w:cs="Times New Roman"/>
          <w:b/>
          <w:bCs/>
          <w:sz w:val="28"/>
          <w:szCs w:val="28"/>
        </w:rPr>
        <w:t>погибели Русской земли», «</w:t>
      </w:r>
      <w:proofErr w:type="spellStart"/>
      <w:r w:rsidRPr="005B18C2">
        <w:rPr>
          <w:rFonts w:ascii="Times New Roman" w:hAnsi="Times New Roman" w:cs="Times New Roman"/>
          <w:b/>
          <w:bCs/>
          <w:sz w:val="28"/>
          <w:szCs w:val="28"/>
        </w:rPr>
        <w:t>Евпатий</w:t>
      </w:r>
      <w:proofErr w:type="spellEnd"/>
      <w:r w:rsidRPr="005B18C2">
        <w:rPr>
          <w:rFonts w:ascii="Times New Roman" w:hAnsi="Times New Roman" w:cs="Times New Roman"/>
          <w:b/>
          <w:bCs/>
          <w:sz w:val="28"/>
          <w:szCs w:val="28"/>
        </w:rPr>
        <w:t xml:space="preserve"> Коловрат» </w:t>
      </w:r>
      <w:r w:rsidRPr="005B18C2">
        <w:rPr>
          <w:rFonts w:ascii="Times New Roman" w:hAnsi="Times New Roman" w:cs="Times New Roman"/>
          <w:bCs/>
          <w:sz w:val="28"/>
          <w:szCs w:val="28"/>
        </w:rPr>
        <w:t>(из «Повести о разорении Рязани Батыем»). Исторические события, отраженные в повести. Картины разорения Русской земли. Про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>славление патриотического подвига русских воинов. Изображе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 xml:space="preserve">ние </w:t>
      </w:r>
      <w:proofErr w:type="spellStart"/>
      <w:r w:rsidRPr="005B18C2">
        <w:rPr>
          <w:rFonts w:ascii="Times New Roman" w:hAnsi="Times New Roman" w:cs="Times New Roman"/>
          <w:bCs/>
          <w:sz w:val="28"/>
          <w:szCs w:val="28"/>
        </w:rPr>
        <w:t>Евпатия</w:t>
      </w:r>
      <w:proofErr w:type="spellEnd"/>
      <w:r w:rsidRPr="005B18C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5B18C2">
        <w:rPr>
          <w:rFonts w:ascii="Times New Roman" w:hAnsi="Times New Roman" w:cs="Times New Roman"/>
          <w:bCs/>
          <w:sz w:val="28"/>
          <w:szCs w:val="28"/>
        </w:rPr>
        <w:lastRenderedPageBreak/>
        <w:t>Коловрата как былинного героя. Лиризм повество</w:t>
      </w:r>
      <w:r w:rsidRPr="005B18C2">
        <w:rPr>
          <w:rFonts w:ascii="Times New Roman" w:hAnsi="Times New Roman" w:cs="Times New Roman"/>
          <w:bCs/>
          <w:sz w:val="28"/>
          <w:szCs w:val="28"/>
        </w:rPr>
        <w:softHyphen/>
        <w:t>вания, сочувствие рязанцам и русскому воинству.</w:t>
      </w:r>
    </w:p>
    <w:p w:rsidR="0028743B" w:rsidRPr="005B18C2" w:rsidRDefault="0028743B" w:rsidP="0028743B">
      <w:pPr>
        <w:autoSpaceDE w:val="0"/>
        <w:autoSpaceDN w:val="0"/>
        <w:adjustRightInd w:val="0"/>
        <w:spacing w:before="29"/>
        <w:ind w:left="365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«Житие Александра Невского»</w:t>
      </w:r>
    </w:p>
    <w:p w:rsidR="0028743B" w:rsidRPr="005B18C2" w:rsidRDefault="0028743B" w:rsidP="0028743B">
      <w:pPr>
        <w:autoSpaceDE w:val="0"/>
        <w:autoSpaceDN w:val="0"/>
        <w:adjustRightInd w:val="0"/>
        <w:spacing w:before="4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ЛИТЕРАТУРА 19 ВЕКА (54ч.) Баллады</w:t>
      </w:r>
    </w:p>
    <w:p w:rsidR="0028743B" w:rsidRPr="005B18C2" w:rsidRDefault="0028743B" w:rsidP="0028743B">
      <w:pPr>
        <w:autoSpaceDE w:val="0"/>
        <w:autoSpaceDN w:val="0"/>
        <w:adjustRightInd w:val="0"/>
        <w:ind w:left="317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В. А. ЖУКОВСКИЙ</w:t>
      </w:r>
      <w:r w:rsidRPr="005B18C2">
        <w:rPr>
          <w:rFonts w:ascii="Times New Roman" w:hAnsi="Times New Roman" w:cs="Times New Roman"/>
          <w:sz w:val="28"/>
          <w:szCs w:val="28"/>
        </w:rPr>
        <w:t xml:space="preserve"> — оригинальный поэт и переводчик. </w:t>
      </w:r>
    </w:p>
    <w:p w:rsidR="0028743B" w:rsidRPr="005B18C2" w:rsidRDefault="0028743B" w:rsidP="0028743B">
      <w:pPr>
        <w:autoSpaceDE w:val="0"/>
        <w:autoSpaceDN w:val="0"/>
        <w:adjustRightInd w:val="0"/>
        <w:ind w:left="317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14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«Светлана».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Фольклорная основа баллады. Мысли поэта о торжестве добра и любви на земле. Баллада как литературный жанр.</w:t>
      </w:r>
    </w:p>
    <w:p w:rsidR="0028743B" w:rsidRPr="005B18C2" w:rsidRDefault="0028743B" w:rsidP="0028743B">
      <w:pPr>
        <w:autoSpaceDE w:val="0"/>
        <w:autoSpaceDN w:val="0"/>
        <w:adjustRightInd w:val="0"/>
        <w:spacing w:before="178"/>
        <w:ind w:left="322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48"/>
        <w:ind w:left="346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 xml:space="preserve">«Лесной царь» (из Гёте), «Перчатка» (из Шиллера). </w:t>
      </w:r>
    </w:p>
    <w:p w:rsidR="0028743B" w:rsidRPr="005B18C2" w:rsidRDefault="0028743B" w:rsidP="0028743B">
      <w:pPr>
        <w:autoSpaceDE w:val="0"/>
        <w:autoSpaceDN w:val="0"/>
        <w:adjustRightInd w:val="0"/>
        <w:spacing w:before="48"/>
        <w:ind w:left="346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Рифма и строфа.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38"/>
        <w:ind w:left="341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А. Н. МАЙКОВ.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поэта.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77"/>
        <w:ind w:left="365" w:right="3840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 xml:space="preserve">Для чтения и бесед </w:t>
      </w:r>
    </w:p>
    <w:p w:rsidR="0028743B" w:rsidRPr="005B18C2" w:rsidRDefault="0028743B" w:rsidP="0028743B">
      <w:pPr>
        <w:autoSpaceDE w:val="0"/>
        <w:autoSpaceDN w:val="0"/>
        <w:adjustRightInd w:val="0"/>
        <w:spacing w:before="77"/>
        <w:ind w:left="365" w:right="3840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«Емшан».</w:t>
      </w:r>
    </w:p>
    <w:p w:rsidR="0028743B" w:rsidRPr="005B18C2" w:rsidRDefault="0028743B" w:rsidP="0028743B">
      <w:pPr>
        <w:tabs>
          <w:tab w:val="left" w:pos="638"/>
        </w:tabs>
        <w:autoSpaceDE w:val="0"/>
        <w:autoSpaceDN w:val="0"/>
        <w:adjustRightInd w:val="0"/>
        <w:spacing w:before="34"/>
        <w:ind w:left="346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A.</w:t>
      </w:r>
      <w:r w:rsidRPr="005B18C2">
        <w:rPr>
          <w:rFonts w:ascii="Times New Roman" w:hAnsi="Times New Roman" w:cs="Times New Roman"/>
          <w:b/>
          <w:sz w:val="28"/>
          <w:szCs w:val="28"/>
        </w:rPr>
        <w:tab/>
        <w:t>К. ТОЛСТОЙ.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поэта.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25"/>
        <w:ind w:left="370" w:right="3840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 xml:space="preserve">Для чтения и бесед </w:t>
      </w:r>
    </w:p>
    <w:p w:rsidR="0028743B" w:rsidRPr="005B18C2" w:rsidRDefault="0028743B" w:rsidP="0028743B">
      <w:pPr>
        <w:autoSpaceDE w:val="0"/>
        <w:autoSpaceDN w:val="0"/>
        <w:adjustRightInd w:val="0"/>
        <w:spacing w:before="125"/>
        <w:ind w:left="370" w:right="3840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«Канут».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14"/>
        <w:ind w:left="350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О рифме и строфе.</w:t>
      </w:r>
    </w:p>
    <w:p w:rsidR="0028743B" w:rsidRPr="005B18C2" w:rsidRDefault="0028743B" w:rsidP="0028743B">
      <w:pPr>
        <w:autoSpaceDE w:val="0"/>
        <w:autoSpaceDN w:val="0"/>
        <w:adjustRightInd w:val="0"/>
        <w:spacing w:before="187"/>
        <w:ind w:left="331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самостоятельного чтения</w:t>
      </w:r>
      <w:r w:rsidRPr="005B18C2">
        <w:rPr>
          <w:rFonts w:ascii="Times New Roman" w:hAnsi="Times New Roman" w:cs="Times New Roman"/>
          <w:sz w:val="28"/>
          <w:szCs w:val="28"/>
        </w:rPr>
        <w:t xml:space="preserve"> (к разделу I)</w:t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firstLine="33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Былины об Илье Муромце (в пересказе Б. В. Шергина); «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Вольга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 и Микула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Селянинович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»; «Болезнь и исцеление Ильи», «Святогор и Илья Муромец», «Добрыня и змей», «Алеша Попович и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Тугарин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Змеевич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>»; «На Буяне, славном острове»: сборник рус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ского фольклора. Былины, героические предания, исторические и старые солдатские песни; Добрыня и змей. Десять былин / сост. В. П. Аникин; Русские богатыри. Былины в пересказе для детей И. В. Карнауховой; Былины / сост. Ю. П. Круглов; Н. Г. Орлова.! Герои русских былин.</w:t>
      </w:r>
    </w:p>
    <w:p w:rsidR="0028743B" w:rsidRPr="005B18C2" w:rsidRDefault="0028743B" w:rsidP="0028743B">
      <w:pPr>
        <w:autoSpaceDE w:val="0"/>
        <w:autoSpaceDN w:val="0"/>
        <w:adjustRightInd w:val="0"/>
        <w:spacing w:before="5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Рассказы из начальной русской летописи и русских летописей XII—XIV веков.</w:t>
      </w:r>
    </w:p>
    <w:p w:rsidR="0028743B" w:rsidRPr="005B18C2" w:rsidRDefault="0028743B" w:rsidP="0028743B">
      <w:pPr>
        <w:tabs>
          <w:tab w:val="left" w:pos="60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lastRenderedPageBreak/>
        <w:tab/>
        <w:t>B.А. Жуковский.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«Кубок» (из Шиллера);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К. Толстой.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«Илья Муромец», «Курган».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10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А. С. Пушкин.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Широта интересов поэта: историческое прошлое и современность; отражение внутреннего мира человека в творчестве поэта.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43"/>
        <w:ind w:left="31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110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«Песнь о вещем Олеге».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Летописный источник и балладный характер «Песни...». Художественное воспроизведение быта и нравов Древней Руси. Смысл диалога Олега и кудесника (муд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рость и независимость волхва). Торжественность поэтической речи.</w:t>
      </w:r>
    </w:p>
    <w:p w:rsidR="0028743B" w:rsidRPr="005B18C2" w:rsidRDefault="0028743B" w:rsidP="0028743B">
      <w:pPr>
        <w:autoSpaceDE w:val="0"/>
        <w:autoSpaceDN w:val="0"/>
        <w:adjustRightInd w:val="0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«Няне».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Волнующая задушевность стихотворения. Экспрес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сивность лексики, выразительность деталей.</w:t>
      </w:r>
    </w:p>
    <w:p w:rsidR="0028743B" w:rsidRPr="005B18C2" w:rsidRDefault="0028743B" w:rsidP="0028743B">
      <w:pPr>
        <w:autoSpaceDE w:val="0"/>
        <w:autoSpaceDN w:val="0"/>
        <w:adjustRightInd w:val="0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«Зимняя дорога».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Зарисовки природы, передающие настрое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ние поэта.</w:t>
      </w:r>
    </w:p>
    <w:p w:rsidR="0028743B" w:rsidRPr="005B18C2" w:rsidRDefault="0028743B" w:rsidP="0028743B">
      <w:pPr>
        <w:autoSpaceDE w:val="0"/>
        <w:autoSpaceDN w:val="0"/>
        <w:adjustRightInd w:val="0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«Зимнее утро».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Радостное восприятие жизни. Контрастные картины природы, созвучные настроению человека. Поэтические средства создания этих картин.</w:t>
      </w:r>
    </w:p>
    <w:p w:rsidR="0028743B" w:rsidRPr="005B18C2" w:rsidRDefault="0028743B" w:rsidP="0028743B">
      <w:pPr>
        <w:autoSpaceDE w:val="0"/>
        <w:autoSpaceDN w:val="0"/>
        <w:adjustRightInd w:val="0"/>
        <w:spacing w:before="115"/>
        <w:ind w:left="365" w:right="3072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115"/>
        <w:ind w:left="365" w:right="3072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«Узник», «Цветок», «Туча».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230"/>
        <w:ind w:left="326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106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«Дубровский».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Столкновение чести, достоинства независимой личности с произволом, деспотизмом, беззаконием, опирающи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мися на богатство, власть. «Благородный разбойник» Владимир Дубровский. Роль Маши в его судьбе. Изображение крестьянско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го бунта в романе.</w:t>
      </w:r>
    </w:p>
    <w:p w:rsidR="0028743B" w:rsidRPr="005B18C2" w:rsidRDefault="0028743B" w:rsidP="0028743B">
      <w:pPr>
        <w:autoSpaceDE w:val="0"/>
        <w:autoSpaceDN w:val="0"/>
        <w:adjustRightInd w:val="0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Роман как литературный жанр. Мастерство Пушкина в созда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нии ярких характеров героев, пейзажа, в воспроизведении быта и нравов, в построении романа.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87"/>
        <w:ind w:left="33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Н. М. ЯЗЫКОВ.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Один из ярких поэтов пушкинской поры.</w:t>
      </w:r>
    </w:p>
    <w:p w:rsidR="0028743B" w:rsidRPr="005B18C2" w:rsidRDefault="0028743B" w:rsidP="0028743B">
      <w:pPr>
        <w:autoSpaceDE w:val="0"/>
        <w:autoSpaceDN w:val="0"/>
        <w:adjustRightInd w:val="0"/>
        <w:spacing w:before="187"/>
        <w:ind w:left="33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58"/>
        <w:ind w:left="374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«Песня» («Из страны, страны далекой...»), «Пловец».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48"/>
        <w:ind w:firstLine="34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М. Ю. ЛЕРМОНТОВ.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Жизненные условия, породившие мятежность, чувство тоски и одиночества.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87"/>
        <w:ind w:left="341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lastRenderedPageBreak/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48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«Парус».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Обобщающий смысл стихотворения. Сложность пе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реживаний поэта: жажда деятельности, борьбы и в то же время одиночество, грусть. Роль эпитетов в стихотворении. Мастерство Лермонтова в создании живописных картин. Парус в стихах и рисунках Лермонтова.</w:t>
      </w:r>
    </w:p>
    <w:p w:rsidR="0028743B" w:rsidRPr="005B18C2" w:rsidRDefault="0028743B" w:rsidP="0028743B">
      <w:pPr>
        <w:autoSpaceDE w:val="0"/>
        <w:autoSpaceDN w:val="0"/>
        <w:adjustRightInd w:val="0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«Три пальмы».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Тема красоты, гармонии и дисгармонии чело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века с миром. Аллегорический смысл стихотворения.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43"/>
        <w:ind w:left="32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58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«Казачья колыбельная песня», «На севере диком стоит оди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ноко...», «Утес».</w:t>
      </w:r>
    </w:p>
    <w:p w:rsidR="0028743B" w:rsidRPr="005B18C2" w:rsidRDefault="0028743B" w:rsidP="0028743B">
      <w:pPr>
        <w:autoSpaceDE w:val="0"/>
        <w:autoSpaceDN w:val="0"/>
        <w:adjustRightInd w:val="0"/>
        <w:ind w:left="34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Трехсложные размеры стиха.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240"/>
        <w:ind w:left="326" w:right="15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Н. В. ГОГОЛЬ.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</w:t>
      </w:r>
    </w:p>
    <w:p w:rsidR="0028743B" w:rsidRPr="005B18C2" w:rsidRDefault="0028743B" w:rsidP="0028743B">
      <w:pPr>
        <w:autoSpaceDE w:val="0"/>
        <w:autoSpaceDN w:val="0"/>
        <w:adjustRightInd w:val="0"/>
        <w:spacing w:before="240"/>
        <w:ind w:left="326" w:right="1536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86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«Майская ночь, или Утопленница».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Сказочность повести. Поэтизация чистой, светлой любви. Ироническое изображение «власти» (пана головы). Яркие, проникнутые радостным чувст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вом картины народной жизни и украинской природы.</w:t>
      </w:r>
    </w:p>
    <w:p w:rsidR="0028743B" w:rsidRPr="005B18C2" w:rsidRDefault="0028743B" w:rsidP="0028743B">
      <w:pPr>
        <w:autoSpaceDE w:val="0"/>
        <w:autoSpaceDN w:val="0"/>
        <w:adjustRightInd w:val="0"/>
        <w:ind w:left="34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Повесть как литературный жанр.</w:t>
      </w:r>
    </w:p>
    <w:p w:rsidR="0028743B" w:rsidRPr="005B18C2" w:rsidRDefault="0028743B" w:rsidP="0028743B">
      <w:pPr>
        <w:autoSpaceDE w:val="0"/>
        <w:autoSpaceDN w:val="0"/>
        <w:adjustRightInd w:val="0"/>
        <w:spacing w:before="10"/>
        <w:ind w:left="322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 xml:space="preserve">Для самостоятельного чтения </w:t>
      </w:r>
      <w:r w:rsidRPr="005B18C2">
        <w:rPr>
          <w:rFonts w:ascii="Times New Roman" w:hAnsi="Times New Roman" w:cs="Times New Roman"/>
          <w:sz w:val="28"/>
          <w:szCs w:val="28"/>
        </w:rPr>
        <w:t>(к разделу II)</w:t>
      </w:r>
    </w:p>
    <w:p w:rsidR="0028743B" w:rsidRPr="005B18C2" w:rsidRDefault="0028743B" w:rsidP="0028743B">
      <w:pPr>
        <w:tabs>
          <w:tab w:val="left" w:pos="638"/>
        </w:tabs>
        <w:autoSpaceDE w:val="0"/>
        <w:autoSpaceDN w:val="0"/>
        <w:adjustRightInd w:val="0"/>
        <w:spacing w:before="58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ab/>
        <w:t>A.С. Пушкин.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«Барышня-крестьянка», «Выстрел»; </w:t>
      </w:r>
      <w:r w:rsidRPr="005B18C2">
        <w:rPr>
          <w:rFonts w:ascii="Times New Roman" w:hAnsi="Times New Roman" w:cs="Times New Roman"/>
          <w:b/>
          <w:sz w:val="28"/>
          <w:szCs w:val="28"/>
        </w:rPr>
        <w:t>Н. В. Гоголь.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«Вечера на хуторе близ Диканьки».</w:t>
      </w:r>
    </w:p>
    <w:p w:rsidR="0028743B" w:rsidRPr="005B18C2" w:rsidRDefault="0028743B" w:rsidP="0028743B">
      <w:pPr>
        <w:autoSpaceDE w:val="0"/>
        <w:autoSpaceDN w:val="0"/>
        <w:adjustRightInd w:val="0"/>
        <w:ind w:left="322" w:right="1152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 xml:space="preserve">(Мотивы родной природы в русской лирике) </w:t>
      </w:r>
    </w:p>
    <w:p w:rsidR="0028743B" w:rsidRPr="005B18C2" w:rsidRDefault="0028743B" w:rsidP="0028743B">
      <w:pPr>
        <w:autoSpaceDE w:val="0"/>
        <w:autoSpaceDN w:val="0"/>
        <w:adjustRightInd w:val="0"/>
        <w:ind w:left="322" w:right="115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tabs>
          <w:tab w:val="left" w:pos="638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ab/>
      </w:r>
      <w:r w:rsidRPr="005B18C2">
        <w:rPr>
          <w:rFonts w:ascii="Times New Roman" w:hAnsi="Times New Roman" w:cs="Times New Roman"/>
          <w:b/>
          <w:sz w:val="28"/>
          <w:szCs w:val="28"/>
        </w:rPr>
        <w:t>B.А. Жуковский.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«Певец во стане русских воинов», «Там небеса и воды ясны!..»; </w:t>
      </w:r>
      <w:r w:rsidRPr="005B18C2">
        <w:rPr>
          <w:rFonts w:ascii="Times New Roman" w:hAnsi="Times New Roman" w:cs="Times New Roman"/>
          <w:b/>
          <w:sz w:val="28"/>
          <w:szCs w:val="28"/>
        </w:rPr>
        <w:t>Н. П.Огарев</w:t>
      </w:r>
      <w:r w:rsidRPr="005B18C2">
        <w:rPr>
          <w:rFonts w:ascii="Times New Roman" w:hAnsi="Times New Roman" w:cs="Times New Roman"/>
          <w:sz w:val="28"/>
          <w:szCs w:val="28"/>
        </w:rPr>
        <w:t xml:space="preserve">. «Дорога»;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К. Толстой</w:t>
      </w:r>
      <w:r w:rsidRPr="005B18C2">
        <w:rPr>
          <w:rFonts w:ascii="Times New Roman" w:hAnsi="Times New Roman" w:cs="Times New Roman"/>
          <w:sz w:val="28"/>
          <w:szCs w:val="28"/>
        </w:rPr>
        <w:t xml:space="preserve">. «Колокольчики мои...»;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А. Фет.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«Чудная картина...», «Вечер»; </w:t>
      </w:r>
      <w:r w:rsidRPr="005B18C2">
        <w:rPr>
          <w:rFonts w:ascii="Times New Roman" w:hAnsi="Times New Roman" w:cs="Times New Roman"/>
          <w:b/>
          <w:sz w:val="28"/>
          <w:szCs w:val="28"/>
        </w:rPr>
        <w:t>И. С. Никитин.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«Ярко звезд мерцанье...»;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Н. Плещеев.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«Отдохну-ка, сяду у лесной опушки..»; </w:t>
      </w:r>
      <w:r w:rsidRPr="005B18C2">
        <w:rPr>
          <w:rFonts w:ascii="Times New Roman" w:hAnsi="Times New Roman" w:cs="Times New Roman"/>
          <w:b/>
          <w:sz w:val="28"/>
          <w:szCs w:val="28"/>
        </w:rPr>
        <w:t>И. З. Суриков.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«Степь».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163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А. П. ЧЕХОВ.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Раннее творчество (рассказы за подписью «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Чехонте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>»).</w:t>
      </w:r>
    </w:p>
    <w:p w:rsidR="0028743B" w:rsidRPr="005B18C2" w:rsidRDefault="0028743B" w:rsidP="0028743B">
      <w:pPr>
        <w:tabs>
          <w:tab w:val="left" w:pos="6998"/>
        </w:tabs>
        <w:autoSpaceDE w:val="0"/>
        <w:autoSpaceDN w:val="0"/>
        <w:adjustRightInd w:val="0"/>
        <w:spacing w:before="48"/>
        <w:ind w:left="-1985" w:firstLine="2302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lastRenderedPageBreak/>
        <w:t>Для чтения и изучения</w:t>
      </w:r>
      <w:r w:rsidRPr="005B18C2">
        <w:rPr>
          <w:rFonts w:ascii="Times New Roman" w:hAnsi="Times New Roman" w:cs="Times New Roman"/>
          <w:b/>
          <w:bCs/>
          <w:sz w:val="28"/>
          <w:szCs w:val="28"/>
        </w:rPr>
        <w:tab/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left="35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«Толстый и тонкий», «Смерть чиновника», «Пересолил».</w:t>
      </w:r>
    </w:p>
    <w:p w:rsidR="0028743B" w:rsidRPr="005B18C2" w:rsidRDefault="0028743B" w:rsidP="0028743B">
      <w:pPr>
        <w:autoSpaceDE w:val="0"/>
        <w:autoSpaceDN w:val="0"/>
        <w:adjustRightInd w:val="0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Приемы создания комического эффекта в рассказах. Роль портрета, пейзажа, диалога, внутреннего монолога в юмористи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ческой обрисовке героев. Острота комического сюжета.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235"/>
        <w:ind w:left="322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самостоятельного чтения</w:t>
      </w:r>
      <w:r w:rsidRPr="005B18C2">
        <w:rPr>
          <w:rFonts w:ascii="Times New Roman" w:hAnsi="Times New Roman" w:cs="Times New Roman"/>
          <w:sz w:val="28"/>
          <w:szCs w:val="28"/>
        </w:rPr>
        <w:t>(к разделу IV)</w:t>
      </w:r>
    </w:p>
    <w:p w:rsidR="0028743B" w:rsidRPr="005B18C2" w:rsidRDefault="0028743B" w:rsidP="0028743B">
      <w:pPr>
        <w:tabs>
          <w:tab w:val="left" w:pos="629"/>
        </w:tabs>
        <w:autoSpaceDE w:val="0"/>
        <w:autoSpaceDN w:val="0"/>
        <w:adjustRightInd w:val="0"/>
        <w:spacing w:before="12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A.П. Чехов.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«Лошадиная фамилия», «Хирургия», «С женой поссорился», «Дорогая собака» и другие ранние рассказы.</w:t>
      </w:r>
    </w:p>
    <w:p w:rsidR="0028743B" w:rsidRPr="005B18C2" w:rsidRDefault="0028743B" w:rsidP="0028743B">
      <w:pPr>
        <w:autoSpaceDE w:val="0"/>
        <w:autoSpaceDN w:val="0"/>
        <w:adjustRightInd w:val="0"/>
        <w:ind w:left="1728" w:right="1536"/>
        <w:jc w:val="center"/>
        <w:rPr>
          <w:rFonts w:ascii="Times New Roman" w:hAnsi="Times New Roman" w:cs="Times New Roman"/>
          <w:sz w:val="28"/>
          <w:szCs w:val="28"/>
        </w:rPr>
      </w:pPr>
    </w:p>
    <w:p w:rsidR="0028743B" w:rsidRPr="005B18C2" w:rsidRDefault="0028743B" w:rsidP="0028743B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28743B" w:rsidRPr="005B18C2" w:rsidRDefault="0028743B" w:rsidP="0028743B">
      <w:pPr>
        <w:tabs>
          <w:tab w:val="left" w:pos="629"/>
        </w:tabs>
        <w:autoSpaceDE w:val="0"/>
        <w:autoSpaceDN w:val="0"/>
        <w:adjustRightInd w:val="0"/>
        <w:spacing w:before="43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B.Г. КОРОЛЕНКО.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События жизни писателя, отразившиеся в повести «В дурном обществе».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125"/>
        <w:ind w:left="32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«В дурном обществе»</w:t>
      </w:r>
      <w:r w:rsidRPr="005B18C2">
        <w:rPr>
          <w:rFonts w:ascii="Times New Roman" w:hAnsi="Times New Roman" w:cs="Times New Roman"/>
          <w:sz w:val="28"/>
          <w:szCs w:val="28"/>
        </w:rPr>
        <w:t xml:space="preserve"> («Дети подземелья»). Сочувственное от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ношение писателя к людям «подземелья», сохранившим челове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ческое достоинство и гордость. Значение дружбы в жизни юных героев, их нравственное взросление. Утверждение в повести доб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роты и уважения к человеку. Особенности повествования (рас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сказ от первого лица).</w:t>
      </w:r>
    </w:p>
    <w:p w:rsidR="0028743B" w:rsidRPr="005B18C2" w:rsidRDefault="0028743B" w:rsidP="0028743B">
      <w:pPr>
        <w:autoSpaceDE w:val="0"/>
        <w:autoSpaceDN w:val="0"/>
        <w:adjustRightInd w:val="0"/>
        <w:spacing w:before="10"/>
        <w:ind w:left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Портрет литературного героя.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10"/>
        <w:ind w:left="35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Вн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чт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 «Слепой музыкант»</w:t>
      </w:r>
    </w:p>
    <w:p w:rsidR="0028743B" w:rsidRPr="005B18C2" w:rsidRDefault="0028743B" w:rsidP="0028743B">
      <w:pPr>
        <w:autoSpaceDE w:val="0"/>
        <w:autoSpaceDN w:val="0"/>
        <w:adjustRightInd w:val="0"/>
        <w:spacing w:before="67"/>
        <w:ind w:left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Н. Д. ТЕЛЕШОВ.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130"/>
        <w:ind w:left="370" w:right="460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130"/>
        <w:ind w:left="370" w:right="4608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«Домой».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134"/>
        <w:ind w:left="331" w:right="2688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А. ДОДЕ.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</w:t>
      </w:r>
    </w:p>
    <w:p w:rsidR="0028743B" w:rsidRPr="005B18C2" w:rsidRDefault="0028743B" w:rsidP="0028743B">
      <w:pPr>
        <w:autoSpaceDE w:val="0"/>
        <w:autoSpaceDN w:val="0"/>
        <w:adjustRightInd w:val="0"/>
        <w:spacing w:before="134"/>
        <w:ind w:left="331" w:right="2688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1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«Маленький шпион». Трагические последствия необдуманно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го поступка.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4"/>
        <w:ind w:firstLine="36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ЛИТЕРАТУРА 20 века (</w:t>
      </w:r>
      <w:r w:rsidRPr="005B18C2">
        <w:rPr>
          <w:rFonts w:ascii="Times New Roman" w:hAnsi="Times New Roman" w:cs="Times New Roman"/>
          <w:b/>
          <w:sz w:val="28"/>
          <w:szCs w:val="28"/>
        </w:rPr>
        <w:t>33 ч.)</w:t>
      </w:r>
    </w:p>
    <w:p w:rsidR="0028743B" w:rsidRPr="005B18C2" w:rsidRDefault="0028743B" w:rsidP="0028743B">
      <w:pPr>
        <w:autoSpaceDE w:val="0"/>
        <w:autoSpaceDN w:val="0"/>
        <w:adjustRightInd w:val="0"/>
        <w:spacing w:before="134"/>
        <w:ind w:left="331" w:right="192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А. П. ПЛАТОНОВ.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</w:t>
      </w:r>
    </w:p>
    <w:p w:rsidR="0028743B" w:rsidRPr="005B18C2" w:rsidRDefault="0028743B" w:rsidP="0028743B">
      <w:pPr>
        <w:autoSpaceDE w:val="0"/>
        <w:autoSpaceDN w:val="0"/>
        <w:adjustRightInd w:val="0"/>
        <w:spacing w:before="134"/>
        <w:ind w:left="331" w:right="1920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lastRenderedPageBreak/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10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«Песчаная учительница».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Труд как нравственная основа жиз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ни героини. Ее самоотверженность, доброта, отзывчивость.</w:t>
      </w:r>
    </w:p>
    <w:p w:rsidR="0028743B" w:rsidRPr="005B18C2" w:rsidRDefault="0028743B" w:rsidP="0028743B">
      <w:pPr>
        <w:autoSpaceDE w:val="0"/>
        <w:autoSpaceDN w:val="0"/>
        <w:adjustRightInd w:val="0"/>
        <w:spacing w:before="10"/>
        <w:ind w:firstLine="35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Писатели о детях</w:t>
      </w:r>
    </w:p>
    <w:p w:rsidR="0028743B" w:rsidRPr="005B18C2" w:rsidRDefault="0028743B" w:rsidP="0028743B">
      <w:pPr>
        <w:autoSpaceDE w:val="0"/>
        <w:autoSpaceDN w:val="0"/>
        <w:adjustRightInd w:val="0"/>
        <w:spacing w:before="38"/>
        <w:ind w:left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 xml:space="preserve">М. М. ПРИШВИН. </w:t>
      </w:r>
      <w:r w:rsidRPr="005B18C2">
        <w:rPr>
          <w:rFonts w:ascii="Times New Roman" w:hAnsi="Times New Roman" w:cs="Times New Roman"/>
          <w:sz w:val="28"/>
          <w:szCs w:val="28"/>
        </w:rPr>
        <w:t>Сведения о жизни писателя.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134"/>
        <w:ind w:left="31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«Кладовая солнца».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Вера писателя в человека, в его доброту и мудрость по отношению к природе. Нравственная суть взаимоотношений Насти и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Митраши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>. Труд в жизни детей. Значение истории Травки для понимания идеи повести. Одухотворение природы, ее участие в судьбе героев.</w:t>
      </w:r>
    </w:p>
    <w:p w:rsidR="0028743B" w:rsidRPr="005B18C2" w:rsidRDefault="0028743B" w:rsidP="0028743B">
      <w:pPr>
        <w:autoSpaceDE w:val="0"/>
        <w:autoSpaceDN w:val="0"/>
        <w:adjustRightInd w:val="0"/>
        <w:ind w:left="34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Роль пейзажа в художественном произведении.</w:t>
      </w:r>
    </w:p>
    <w:p w:rsidR="0028743B" w:rsidRPr="005B18C2" w:rsidRDefault="0028743B" w:rsidP="0028743B">
      <w:pPr>
        <w:autoSpaceDE w:val="0"/>
        <w:autoSpaceDN w:val="0"/>
        <w:adjustRightInd w:val="0"/>
        <w:ind w:left="34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Жанр сказки-были. Смысл названия произведения.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182"/>
        <w:ind w:left="31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58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И. А. Бунин.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«Бушует полая вода...», «Все темней и кудрявей березовый лес зеленеет...», «Первый соловей»; </w:t>
      </w:r>
      <w:r w:rsidRPr="005B18C2">
        <w:rPr>
          <w:rFonts w:ascii="Times New Roman" w:hAnsi="Times New Roman" w:cs="Times New Roman"/>
          <w:b/>
          <w:sz w:val="28"/>
          <w:szCs w:val="28"/>
        </w:rPr>
        <w:t>И. Северянин</w:t>
      </w:r>
      <w:r w:rsidRPr="005B18C2">
        <w:rPr>
          <w:rFonts w:ascii="Times New Roman" w:hAnsi="Times New Roman" w:cs="Times New Roman"/>
          <w:sz w:val="28"/>
          <w:szCs w:val="28"/>
        </w:rPr>
        <w:t xml:space="preserve">. «Весенний день»;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Т. Твардовский.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«Весенний, утренний, тоненький...»;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П. Межиров.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«Летит сосулька из зимы в весну...».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235"/>
        <w:ind w:left="322" w:right="1152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 xml:space="preserve">М. М. ЗОЩЕНКО. </w:t>
      </w:r>
      <w:r w:rsidRPr="005B18C2">
        <w:rPr>
          <w:rFonts w:ascii="Times New Roman" w:hAnsi="Times New Roman" w:cs="Times New Roman"/>
          <w:sz w:val="28"/>
          <w:szCs w:val="28"/>
        </w:rPr>
        <w:t xml:space="preserve">Сведения о жизни писателя. </w:t>
      </w:r>
    </w:p>
    <w:p w:rsidR="0028743B" w:rsidRPr="005B18C2" w:rsidRDefault="0028743B" w:rsidP="0028743B">
      <w:pPr>
        <w:autoSpaceDE w:val="0"/>
        <w:autoSpaceDN w:val="0"/>
        <w:adjustRightInd w:val="0"/>
        <w:spacing w:before="235"/>
        <w:ind w:left="322" w:right="1152" w:firstLine="3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«Не надо врать», «Бедный Федя».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Роль смеха в рассказах.</w:t>
      </w:r>
    </w:p>
    <w:p w:rsidR="0028743B" w:rsidRPr="005B18C2" w:rsidRDefault="0028743B" w:rsidP="0028743B">
      <w:pPr>
        <w:autoSpaceDE w:val="0"/>
        <w:autoSpaceDN w:val="0"/>
        <w:adjustRightInd w:val="0"/>
        <w:spacing w:before="139"/>
        <w:ind w:left="34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Ю. М. НАГИБИН.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9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9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«Старая черепаха».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Нравственная победа героя над своими душевными слабостями.</w:t>
      </w:r>
    </w:p>
    <w:p w:rsidR="0028743B" w:rsidRPr="005B18C2" w:rsidRDefault="0028743B" w:rsidP="0028743B">
      <w:pPr>
        <w:autoSpaceDE w:val="0"/>
        <w:autoSpaceDN w:val="0"/>
        <w:adjustRightInd w:val="0"/>
        <w:spacing w:before="240"/>
        <w:ind w:left="331" w:right="1152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В. Г. РАСПУТИН.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писателя. </w:t>
      </w:r>
    </w:p>
    <w:p w:rsidR="0028743B" w:rsidRPr="005B18C2" w:rsidRDefault="0028743B" w:rsidP="0028743B">
      <w:pPr>
        <w:autoSpaceDE w:val="0"/>
        <w:autoSpaceDN w:val="0"/>
        <w:adjustRightInd w:val="0"/>
        <w:spacing w:before="240"/>
        <w:ind w:left="331" w:right="1152" w:firstLine="3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изучения</w:t>
      </w:r>
    </w:p>
    <w:p w:rsidR="0028743B" w:rsidRPr="005B18C2" w:rsidRDefault="0028743B" w:rsidP="0028743B">
      <w:pPr>
        <w:autoSpaceDE w:val="0"/>
        <w:autoSpaceDN w:val="0"/>
        <w:adjustRightInd w:val="0"/>
        <w:spacing w:before="24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«Уроки французского».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Самовоспитание героя в нелегких условиях жизни. Уроки доброты и милосердия Лидии Михайловны.</w:t>
      </w:r>
    </w:p>
    <w:p w:rsidR="0028743B" w:rsidRPr="005B18C2" w:rsidRDefault="0028743B" w:rsidP="0028743B">
      <w:pPr>
        <w:autoSpaceDE w:val="0"/>
        <w:autoSpaceDN w:val="0"/>
        <w:adjustRightInd w:val="0"/>
        <w:spacing w:before="5"/>
        <w:ind w:left="336" w:right="1920"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lastRenderedPageBreak/>
        <w:t>Н. М. РУБЦОВ.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Сведения о жизни поэта. </w:t>
      </w:r>
    </w:p>
    <w:p w:rsidR="0028743B" w:rsidRPr="005B18C2" w:rsidRDefault="0028743B" w:rsidP="0028743B">
      <w:pPr>
        <w:autoSpaceDE w:val="0"/>
        <w:autoSpaceDN w:val="0"/>
        <w:adjustRightInd w:val="0"/>
        <w:spacing w:before="5"/>
        <w:ind w:left="336" w:right="1920" w:firstLine="336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B18C2">
        <w:rPr>
          <w:rFonts w:ascii="Times New Roman" w:hAnsi="Times New Roman" w:cs="Times New Roman"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24"/>
        <w:ind w:firstLine="355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sz w:val="28"/>
          <w:szCs w:val="28"/>
        </w:rPr>
        <w:t>«Детство», «Далекое», «Звезда полей», «Старый конь», «Левитан», «Сапоги мои — скрип да скрип...», «Воробей».</w:t>
      </w:r>
    </w:p>
    <w:p w:rsidR="0028743B" w:rsidRPr="005B18C2" w:rsidRDefault="0028743B" w:rsidP="0028743B">
      <w:pPr>
        <w:autoSpaceDE w:val="0"/>
        <w:autoSpaceDN w:val="0"/>
        <w:adjustRightInd w:val="0"/>
        <w:spacing w:before="38"/>
        <w:ind w:left="331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 xml:space="preserve">ДЖ. ОЛДРИДЖ. </w:t>
      </w:r>
      <w:r w:rsidRPr="005B18C2">
        <w:rPr>
          <w:rFonts w:ascii="Times New Roman" w:hAnsi="Times New Roman" w:cs="Times New Roman"/>
          <w:sz w:val="28"/>
          <w:szCs w:val="28"/>
        </w:rPr>
        <w:t>Сведения о жизни писателя.</w:t>
      </w:r>
    </w:p>
    <w:p w:rsidR="0028743B" w:rsidRPr="005B18C2" w:rsidRDefault="0028743B" w:rsidP="0028743B">
      <w:pPr>
        <w:autoSpaceDE w:val="0"/>
        <w:autoSpaceDN w:val="0"/>
        <w:adjustRightInd w:val="0"/>
        <w:spacing w:before="125"/>
        <w:ind w:left="312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чтения и бесед</w:t>
      </w:r>
    </w:p>
    <w:p w:rsidR="0028743B" w:rsidRPr="005B18C2" w:rsidRDefault="0028743B" w:rsidP="0028743B">
      <w:pPr>
        <w:autoSpaceDE w:val="0"/>
        <w:autoSpaceDN w:val="0"/>
        <w:adjustRightInd w:val="0"/>
        <w:spacing w:before="53"/>
        <w:ind w:firstLine="350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«Последний дюйм».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Исключительные обстоятельства, в ко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торых испытываются мужество, воля, упорство, жизнестойкость героев. Отчуждение отца и сына и путь его преодоления. Смысл названия рассказа.</w:t>
      </w:r>
    </w:p>
    <w:p w:rsidR="0028743B" w:rsidRPr="005B18C2" w:rsidRDefault="0028743B" w:rsidP="0028743B">
      <w:pPr>
        <w:autoSpaceDE w:val="0"/>
        <w:autoSpaceDN w:val="0"/>
        <w:adjustRightInd w:val="0"/>
        <w:spacing w:before="120"/>
        <w:ind w:left="317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Cs/>
          <w:i/>
          <w:sz w:val="28"/>
          <w:szCs w:val="28"/>
        </w:rPr>
        <w:t>Для самостоятельного чтения</w:t>
      </w:r>
      <w:r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5B18C2">
        <w:rPr>
          <w:rFonts w:ascii="Times New Roman" w:hAnsi="Times New Roman" w:cs="Times New Roman"/>
          <w:sz w:val="28"/>
          <w:szCs w:val="28"/>
        </w:rPr>
        <w:t>(к разделу V)</w:t>
      </w:r>
    </w:p>
    <w:p w:rsidR="0028743B" w:rsidRPr="005B18C2" w:rsidRDefault="0028743B" w:rsidP="0028743B">
      <w:pPr>
        <w:autoSpaceDE w:val="0"/>
        <w:autoSpaceDN w:val="0"/>
        <w:adjustRightInd w:val="0"/>
        <w:spacing w:before="58"/>
        <w:ind w:firstLine="336"/>
        <w:jc w:val="both"/>
        <w:rPr>
          <w:rFonts w:ascii="Times New Roman" w:hAnsi="Times New Roman" w:cs="Times New Roman"/>
          <w:sz w:val="28"/>
          <w:szCs w:val="28"/>
        </w:rPr>
      </w:pPr>
      <w:r w:rsidRPr="005B18C2">
        <w:rPr>
          <w:rFonts w:ascii="Times New Roman" w:hAnsi="Times New Roman" w:cs="Times New Roman"/>
          <w:b/>
          <w:sz w:val="28"/>
          <w:szCs w:val="28"/>
        </w:rPr>
        <w:t>В. Г. Короленко.</w:t>
      </w:r>
      <w:r w:rsidRPr="005B18C2">
        <w:rPr>
          <w:rFonts w:ascii="Times New Roman" w:hAnsi="Times New Roman" w:cs="Times New Roman"/>
          <w:sz w:val="28"/>
          <w:szCs w:val="28"/>
        </w:rPr>
        <w:t xml:space="preserve"> Главы из «Истории моего современника» («Раннее детство», «Начало учения», «В уездном городе», «Уче</w:t>
      </w:r>
      <w:r w:rsidRPr="005B18C2">
        <w:rPr>
          <w:rFonts w:ascii="Times New Roman" w:hAnsi="Times New Roman" w:cs="Times New Roman"/>
          <w:sz w:val="28"/>
          <w:szCs w:val="28"/>
        </w:rPr>
        <w:softHyphen/>
        <w:t xml:space="preserve">нические годы»);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И. Свирский.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«Рыжик»; </w:t>
      </w:r>
      <w:r w:rsidRPr="005B18C2">
        <w:rPr>
          <w:rFonts w:ascii="Times New Roman" w:hAnsi="Times New Roman" w:cs="Times New Roman"/>
          <w:b/>
          <w:sz w:val="28"/>
          <w:szCs w:val="28"/>
        </w:rPr>
        <w:t>А. П.Платонов.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«Сухой хлеб», «Корова», «Никита», «Еще мама» и другие рас</w:t>
      </w:r>
      <w:r w:rsidRPr="005B18C2">
        <w:rPr>
          <w:rFonts w:ascii="Times New Roman" w:hAnsi="Times New Roman" w:cs="Times New Roman"/>
          <w:sz w:val="28"/>
          <w:szCs w:val="28"/>
        </w:rPr>
        <w:softHyphen/>
        <w:t xml:space="preserve">сказы; </w:t>
      </w:r>
      <w:r w:rsidRPr="005B18C2">
        <w:rPr>
          <w:rFonts w:ascii="Times New Roman" w:hAnsi="Times New Roman" w:cs="Times New Roman"/>
          <w:b/>
          <w:sz w:val="28"/>
          <w:szCs w:val="28"/>
        </w:rPr>
        <w:t>М. М.Пришвин.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Страницы из дневника «Дорога к другу» (в издании для детей), сб. «В краю дедушки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Мазая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», рассказы: «Анчар», «Друг человека», «Ужасная встреча», «Предательская колбаса», «Вася 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Веселкин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»; </w:t>
      </w:r>
      <w:r w:rsidRPr="005B18C2">
        <w:rPr>
          <w:rFonts w:ascii="Times New Roman" w:hAnsi="Times New Roman" w:cs="Times New Roman"/>
          <w:b/>
          <w:sz w:val="28"/>
          <w:szCs w:val="28"/>
        </w:rPr>
        <w:t>В. П. Астафьев.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5B18C2">
        <w:rPr>
          <w:rFonts w:ascii="Times New Roman" w:hAnsi="Times New Roman" w:cs="Times New Roman"/>
          <w:sz w:val="28"/>
          <w:szCs w:val="28"/>
        </w:rPr>
        <w:t>Васюткино</w:t>
      </w:r>
      <w:proofErr w:type="spellEnd"/>
      <w:r w:rsidRPr="005B18C2">
        <w:rPr>
          <w:rFonts w:ascii="Times New Roman" w:hAnsi="Times New Roman" w:cs="Times New Roman"/>
          <w:sz w:val="28"/>
          <w:szCs w:val="28"/>
        </w:rPr>
        <w:t xml:space="preserve"> озеро», «Осенние грусти и радости», «Мальчик в белой рубашке» и дру</w:t>
      </w:r>
      <w:r w:rsidRPr="005B18C2">
        <w:rPr>
          <w:rFonts w:ascii="Times New Roman" w:hAnsi="Times New Roman" w:cs="Times New Roman"/>
          <w:sz w:val="28"/>
          <w:szCs w:val="28"/>
        </w:rPr>
        <w:softHyphen/>
        <w:t>гие рассказы из книги «Последний поклон», «Где-то гремит вой</w:t>
      </w:r>
      <w:r w:rsidRPr="005B18C2">
        <w:rPr>
          <w:rFonts w:ascii="Times New Roman" w:hAnsi="Times New Roman" w:cs="Times New Roman"/>
          <w:sz w:val="28"/>
          <w:szCs w:val="28"/>
        </w:rPr>
        <w:softHyphen/>
        <w:t xml:space="preserve">на»; </w:t>
      </w:r>
      <w:r w:rsidRPr="005B18C2">
        <w:rPr>
          <w:rFonts w:ascii="Times New Roman" w:hAnsi="Times New Roman" w:cs="Times New Roman"/>
          <w:b/>
          <w:sz w:val="28"/>
          <w:szCs w:val="28"/>
        </w:rPr>
        <w:t>Ю. М. Нагибин.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«Зимний дуб», «Комаров», «Мальчики» и другие рассказы; </w:t>
      </w:r>
      <w:r w:rsidRPr="005B18C2">
        <w:rPr>
          <w:rFonts w:ascii="Times New Roman" w:hAnsi="Times New Roman" w:cs="Times New Roman"/>
          <w:b/>
          <w:sz w:val="28"/>
          <w:szCs w:val="28"/>
        </w:rPr>
        <w:t xml:space="preserve">А. Я. Яшин. </w:t>
      </w:r>
      <w:r w:rsidRPr="005B18C2">
        <w:rPr>
          <w:rFonts w:ascii="Times New Roman" w:hAnsi="Times New Roman" w:cs="Times New Roman"/>
          <w:sz w:val="28"/>
          <w:szCs w:val="28"/>
        </w:rPr>
        <w:t xml:space="preserve">«Кулик»; </w:t>
      </w:r>
      <w:r w:rsidRPr="005B18C2">
        <w:rPr>
          <w:rFonts w:ascii="Times New Roman" w:hAnsi="Times New Roman" w:cs="Times New Roman"/>
          <w:b/>
          <w:sz w:val="28"/>
          <w:szCs w:val="28"/>
        </w:rPr>
        <w:t xml:space="preserve">Дж. </w:t>
      </w:r>
      <w:proofErr w:type="spellStart"/>
      <w:r w:rsidRPr="005B18C2">
        <w:rPr>
          <w:rFonts w:ascii="Times New Roman" w:hAnsi="Times New Roman" w:cs="Times New Roman"/>
          <w:b/>
          <w:sz w:val="28"/>
          <w:szCs w:val="28"/>
        </w:rPr>
        <w:t>Олдридж</w:t>
      </w:r>
      <w:proofErr w:type="spellEnd"/>
      <w:r w:rsidRPr="005B18C2">
        <w:rPr>
          <w:rFonts w:ascii="Times New Roman" w:hAnsi="Times New Roman" w:cs="Times New Roman"/>
          <w:b/>
          <w:sz w:val="28"/>
          <w:szCs w:val="28"/>
        </w:rPr>
        <w:t>.</w:t>
      </w:r>
      <w:r w:rsidRPr="005B18C2">
        <w:rPr>
          <w:rFonts w:ascii="Times New Roman" w:hAnsi="Times New Roman" w:cs="Times New Roman"/>
          <w:sz w:val="28"/>
          <w:szCs w:val="28"/>
        </w:rPr>
        <w:t xml:space="preserve"> «Мальчик с лесного берега»; </w:t>
      </w:r>
      <w:r w:rsidRPr="005B18C2">
        <w:rPr>
          <w:rFonts w:ascii="Times New Roman" w:hAnsi="Times New Roman" w:cs="Times New Roman"/>
          <w:b/>
          <w:sz w:val="28"/>
          <w:szCs w:val="28"/>
        </w:rPr>
        <w:t xml:space="preserve">К. М.Станюкович. </w:t>
      </w:r>
      <w:r w:rsidRPr="005B18C2">
        <w:rPr>
          <w:rFonts w:ascii="Times New Roman" w:hAnsi="Times New Roman" w:cs="Times New Roman"/>
          <w:sz w:val="28"/>
          <w:szCs w:val="28"/>
        </w:rPr>
        <w:t>«Человек за бортом».</w:t>
      </w:r>
    </w:p>
    <w:p w:rsidR="0028743B" w:rsidRDefault="0028743B" w:rsidP="0028743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28743B" w:rsidRDefault="0028743B" w:rsidP="0028743B">
      <w:pPr>
        <w:tabs>
          <w:tab w:val="left" w:pos="4950"/>
        </w:tabs>
        <w:rPr>
          <w:rFonts w:ascii="Times New Roman" w:hAnsi="Times New Roman" w:cs="Times New Roman"/>
          <w:sz w:val="28"/>
          <w:szCs w:val="28"/>
        </w:rPr>
      </w:pPr>
    </w:p>
    <w:p w:rsidR="0028743B" w:rsidRDefault="0028743B" w:rsidP="0028743B">
      <w:pPr>
        <w:tabs>
          <w:tab w:val="left" w:pos="4950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634B30">
        <w:rPr>
          <w:rFonts w:ascii="Times New Roman" w:hAnsi="Times New Roman" w:cs="Times New Roman"/>
          <w:b/>
          <w:sz w:val="28"/>
          <w:szCs w:val="28"/>
        </w:rPr>
        <w:t>Учебно</w:t>
      </w:r>
      <w:proofErr w:type="spellEnd"/>
      <w:r w:rsidRPr="00634B30">
        <w:rPr>
          <w:rFonts w:ascii="Times New Roman" w:hAnsi="Times New Roman" w:cs="Times New Roman"/>
          <w:b/>
          <w:sz w:val="28"/>
          <w:szCs w:val="28"/>
        </w:rPr>
        <w:t xml:space="preserve"> - тематический план.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1"/>
        <w:gridCol w:w="1701"/>
        <w:gridCol w:w="3068"/>
        <w:gridCol w:w="1196"/>
        <w:gridCol w:w="1225"/>
        <w:gridCol w:w="1810"/>
      </w:tblGrid>
      <w:tr w:rsidR="0028743B" w:rsidRPr="00634B30" w:rsidTr="0030672E">
        <w:tc>
          <w:tcPr>
            <w:tcW w:w="674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671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5206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 на изучение темы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Часов развития речи</w:t>
            </w: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34B30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Контрольные мероприятия</w:t>
            </w: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Введение.</w:t>
            </w:r>
          </w:p>
        </w:tc>
        <w:tc>
          <w:tcPr>
            <w:tcW w:w="5206" w:type="dxa"/>
          </w:tcPr>
          <w:p w:rsidR="0028743B" w:rsidRPr="008D720C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Cs/>
                <w:sz w:val="24"/>
                <w:szCs w:val="24"/>
              </w:rPr>
              <w:t>Человек как главный объект изображения в худо</w:t>
            </w:r>
            <w:r w:rsidRPr="008D720C">
              <w:rPr>
                <w:rFonts w:ascii="Times New Roman" w:hAnsi="Times New Roman" w:cs="Times New Roman"/>
                <w:bCs/>
                <w:sz w:val="24"/>
                <w:szCs w:val="24"/>
              </w:rPr>
              <w:softHyphen/>
              <w:t>жественной литературе. О книге и чтении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671" w:type="dxa"/>
          </w:tcPr>
          <w:p w:rsidR="0028743B" w:rsidRPr="008D720C" w:rsidRDefault="0028743B" w:rsidP="0030672E">
            <w:pPr>
              <w:autoSpaceDE w:val="0"/>
              <w:autoSpaceDN w:val="0"/>
              <w:adjustRightInd w:val="0"/>
              <w:spacing w:before="7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Устное </w:t>
            </w: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народное творчество. Былины.</w:t>
            </w:r>
          </w:p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 былинах и ее героях. Былины об Илье Муромце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Былина «Илья Муромец и Соловей разбойник». Строение и язык былин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Былинные времена и герои</w:t>
            </w:r>
          </w:p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Древней Руси.</w:t>
            </w: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Письменная литература Древней Руси. Летописание.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«Повесть временных лет». «Никита Кожемяка». Сказка и летопись (сопоставление)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«Слово о погибели Русской земли»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Евпатий</w:t>
            </w:r>
            <w:proofErr w:type="spellEnd"/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Коловрат»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Жанр «Житие». «Житие Александра Невского»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Стилизованное сочинение</w:t>
            </w:r>
          </w:p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19 века</w:t>
            </w: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Баллада как лиро-эпический жанр.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1контрольная работа по роману (тест) А.С. Пушкина «Дубровский»</w:t>
            </w: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А. Жуковский. «Светлана»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Путешествие в старину. Обряды и гадания.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А. Жуковский «Лесной царь», «Перчатка». Сопоставление баллад В. А. Жуковского и Шиллера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А. Н. МАЙКОВ.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жизни поэта  «Емшан»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К. Толстой «Канут»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рифме и строфе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Творческая мастерская. Сочинение стихотворений 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С. Пушкин. О поэте.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«Песнь о вещем Олеге»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«Зимнее утро». «Няне»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«Зимняя дорога»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Листая страницы избранных стихов поэта. 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Викторина по стихотворениям Пушкина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романе «Дубровский»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Столкновение чести с деспотизмом власти и денег. Дубровский и Троекуров.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Владимир Дубровский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Маша Троекурова и Владимир Дубровский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«Благородный разбойник» и несчастный человек. Заседание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Авторская оценка произведения.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Художественное мастерство Пушкина в изображении деталей быта, интерьера, пейзажа. Внутренние монологи героев.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подготовки к домашнему сочинению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сочинений.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Контрольная работа.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Н. М. ЯЗЫКОВ.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743B" w:rsidRPr="00ED7753" w:rsidRDefault="0028743B" w:rsidP="003067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«Песня» («Из страны, страны далекой...»), «Пловец».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Ю. Лермонтов. О поэте. «Парус» Аллегорический смысл, одиночество, тоска, грусть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«Три пальмы». Тема красоты, гармонии человека с миром. «Тучи».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Листая страницы избранных стихов поэта. Литературная </w:t>
            </w:r>
            <w:proofErr w:type="spellStart"/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гостинная</w:t>
            </w:r>
            <w:proofErr w:type="spellEnd"/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стихотворных размерах. Практикум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Н. В. Гоголь. Об авторе и его книге.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«Майская ночь, или Утопленница».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Яркие, проникнутые радостным чувством картины народной жизни и украинской природы. Сказочность повести.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Страницы поэзии Н. П. Огарев, А. К. Толстой, А. А. Фет, И. С. Никитин, А. Н. Плещеев, И. З. Суриков.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Литературный вечер выразительного чтения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Отзыв о стихотворении.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П. Чехов. О писателе..  О смешном в художественном произведении.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«Толстый и тонкий».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«Смерть чиновника», «Пересолил».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Попробуй сочинить.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Творческая мастерская и конкурс рисунков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Г. Короленко. О писателе. Короленко – публицист. «Дети подземелья».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Тонкие душевные движения, сложность человеческих взаимоотношений.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Открытия, которые сделал для себя Вася, общаясь с новыми друзьями.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Проблема нравственного выбора.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Автор и рассказчик повести.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Портрет литературного героя.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«Слепой музыкант».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Попробуй сочинить. «Случайный верный друг», «Друзья познаются в беде».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A783D" w:rsidRDefault="0028743B" w:rsidP="0030672E">
            <w:pPr>
              <w:autoSpaceDE w:val="0"/>
              <w:autoSpaceDN w:val="0"/>
              <w:adjustRightInd w:val="0"/>
              <w:spacing w:befor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Н. Д. ТЕЛЕШОВ.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жизни писателя.</w:t>
            </w:r>
          </w:p>
          <w:p w:rsidR="0028743B" w:rsidRPr="004A783D" w:rsidRDefault="0028743B" w:rsidP="0030672E">
            <w:pPr>
              <w:autoSpaceDE w:val="0"/>
              <w:autoSpaceDN w:val="0"/>
              <w:adjustRightInd w:val="0"/>
              <w:spacing w:befor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>Обстоятельства и поступки «Домой»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584BD1" w:rsidRDefault="0028743B" w:rsidP="0030672E">
            <w:pPr>
              <w:autoSpaceDE w:val="0"/>
              <w:autoSpaceDN w:val="0"/>
              <w:adjustRightInd w:val="0"/>
              <w:spacing w:before="14" w:after="20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А.Доде. Сведения о жизни поэта.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>«Маленький шпион». Трагические последствия необдуманно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поступка.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D720C">
              <w:rPr>
                <w:rFonts w:ascii="Times New Roman" w:hAnsi="Times New Roman" w:cs="Times New Roman"/>
                <w:b/>
                <w:sz w:val="24"/>
                <w:szCs w:val="24"/>
              </w:rPr>
              <w:t>Литература 20 века</w:t>
            </w: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П. Платонов. «Песчаная учительница».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тестирование по рассказу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М.М. Пришвина «Кладовая солнца».</w:t>
            </w: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М. Пришвин. Писатель о себе. «Кладовая солнца»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Сказка-быль «Кладовая солнца». Человек во взаимодействии с природой.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Пейзаж. Выставка рисунков. «Пейзаж  нашего села»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 и значение олицетворений в пришвинских описаниях.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Попробуй сочинить. Обучение сочинению на литературную тему.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 М. М. Пришвина.</w:t>
            </w: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Заседание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сочинений. Работа над ошибками в содержании, языковом оформлении.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«Движение весны». Страницы поэзии. И.А.Бунин, А.Т.Твардовский, И.Северянин, А.П.Межиров.</w:t>
            </w: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Поход на природу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М. Зощенко «Не надо врать», «Бедный Федя».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Ю.М.Нагибин «Старая черепаха»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Ответственность за «братьев меньших». Малая родина.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А.Я.Яшин «Кулик»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В.Г.Распутин. О писателе. Интервью Распутина.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«Уроки французского».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 об учителях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Очерк в газету. «В жизни не раз наступает решающая минута».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Н. М. РУБЦОВ. Патриотический пафос лирики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autoSpaceDE w:val="0"/>
              <w:autoSpaceDN w:val="0"/>
              <w:adjustRightInd w:val="0"/>
              <w:spacing w:before="53" w:after="200"/>
              <w:ind w:firstLine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ДЖ. </w:t>
            </w: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ОЛДРИДЖ.«Последний дюйм».</w:t>
            </w: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 Отчуждение отца и сына и путь его преодоления. Смысл названия рассказа.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Р/Р  Написание сочинения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отзыва о книге. «Книга – друг»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поэтов- забайкальцев. Встреча с поэтом </w:t>
            </w:r>
            <w:proofErr w:type="spellStart"/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Полковниковым</w:t>
            </w:r>
            <w:proofErr w:type="spellEnd"/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Завершая раздел и изучение литературы в 6 классе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Итоговый урок. Знакомство с  перечнем рекомендуемой литературы  для прочтения летом</w:t>
            </w: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743B" w:rsidRPr="00634B30" w:rsidTr="0030672E">
        <w:tc>
          <w:tcPr>
            <w:tcW w:w="674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71" w:type="dxa"/>
          </w:tcPr>
          <w:p w:rsidR="0028743B" w:rsidRPr="008D720C" w:rsidRDefault="0028743B" w:rsidP="0030672E">
            <w:pPr>
              <w:tabs>
                <w:tab w:val="left" w:pos="495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5206" w:type="dxa"/>
          </w:tcPr>
          <w:p w:rsidR="0028743B" w:rsidRPr="00451119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6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275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764" w:type="dxa"/>
          </w:tcPr>
          <w:p w:rsidR="0028743B" w:rsidRPr="00634B30" w:rsidRDefault="0028743B" w:rsidP="0030672E">
            <w:pPr>
              <w:tabs>
                <w:tab w:val="left" w:pos="495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8743B" w:rsidRDefault="0028743B" w:rsidP="0028743B">
      <w:pPr>
        <w:autoSpaceDE w:val="0"/>
        <w:autoSpaceDN w:val="0"/>
        <w:adjustRightInd w:val="0"/>
        <w:rPr>
          <w:b/>
        </w:rPr>
      </w:pPr>
    </w:p>
    <w:p w:rsidR="0028743B" w:rsidRDefault="0028743B" w:rsidP="0028743B">
      <w:pPr>
        <w:autoSpaceDE w:val="0"/>
        <w:autoSpaceDN w:val="0"/>
        <w:adjustRightInd w:val="0"/>
        <w:rPr>
          <w:b/>
        </w:rPr>
      </w:pPr>
    </w:p>
    <w:p w:rsidR="0028743B" w:rsidRDefault="0028743B" w:rsidP="0028743B">
      <w:pPr>
        <w:autoSpaceDE w:val="0"/>
        <w:autoSpaceDN w:val="0"/>
        <w:adjustRightInd w:val="0"/>
        <w:rPr>
          <w:b/>
        </w:rPr>
      </w:pPr>
    </w:p>
    <w:p w:rsidR="0028743B" w:rsidRPr="00801D3E" w:rsidRDefault="0028743B" w:rsidP="0028743B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1D3E">
        <w:rPr>
          <w:rFonts w:ascii="Times New Roman" w:hAnsi="Times New Roman" w:cs="Times New Roman"/>
          <w:b/>
          <w:sz w:val="28"/>
          <w:szCs w:val="28"/>
        </w:rPr>
        <w:t>Виды контроля:</w:t>
      </w:r>
    </w:p>
    <w:p w:rsidR="0028743B" w:rsidRPr="0028743B" w:rsidRDefault="0028743B" w:rsidP="0028743B">
      <w:pPr>
        <w:pStyle w:val="a3"/>
        <w:numPr>
          <w:ilvl w:val="0"/>
          <w:numId w:val="12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743B">
        <w:rPr>
          <w:rFonts w:ascii="Times New Roman" w:hAnsi="Times New Roman" w:cs="Times New Roman"/>
          <w:sz w:val="28"/>
          <w:szCs w:val="28"/>
        </w:rPr>
        <w:t xml:space="preserve">промежуточный: пересказ (подробный, сжатый, выборочный, с изменением лица), выразительное чтение, развернутый ответ на вопрос, анализ эпизода,  составление простого или сложного плана по произведению, в том числе и цитатного, комментирование, характеристика литературного героя, </w:t>
      </w:r>
      <w:proofErr w:type="spellStart"/>
      <w:r w:rsidRPr="0028743B">
        <w:rPr>
          <w:rFonts w:ascii="Times New Roman" w:hAnsi="Times New Roman" w:cs="Times New Roman"/>
          <w:sz w:val="28"/>
          <w:szCs w:val="28"/>
        </w:rPr>
        <w:t>инсценирование</w:t>
      </w:r>
      <w:proofErr w:type="spellEnd"/>
      <w:r w:rsidRPr="0028743B">
        <w:rPr>
          <w:rFonts w:ascii="Times New Roman" w:hAnsi="Times New Roman" w:cs="Times New Roman"/>
          <w:sz w:val="28"/>
          <w:szCs w:val="28"/>
        </w:rPr>
        <w:t>, составление сравнительной характеристики;</w:t>
      </w:r>
    </w:p>
    <w:p w:rsidR="0028743B" w:rsidRPr="0028743B" w:rsidRDefault="0028743B" w:rsidP="0028743B">
      <w:pPr>
        <w:pStyle w:val="a3"/>
        <w:numPr>
          <w:ilvl w:val="0"/>
          <w:numId w:val="12"/>
        </w:numPr>
        <w:suppressAutoHyphens/>
        <w:spacing w:after="0" w:line="240" w:lineRule="auto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28743B">
        <w:rPr>
          <w:rFonts w:ascii="Times New Roman" w:hAnsi="Times New Roman" w:cs="Times New Roman"/>
          <w:sz w:val="28"/>
          <w:szCs w:val="28"/>
        </w:rPr>
        <w:t>итоговый (за полугодие): анализ эпизода, тест, включающий задания с выбором ответа, проверяющие начитанность учащихся, знание теоретико-литературных понятий.</w:t>
      </w:r>
    </w:p>
    <w:p w:rsidR="0028743B" w:rsidRPr="0028743B" w:rsidRDefault="0028743B" w:rsidP="0028743B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</w:rPr>
      </w:pPr>
    </w:p>
    <w:p w:rsidR="0028743B" w:rsidRDefault="0028743B" w:rsidP="0028743B">
      <w:pPr>
        <w:autoSpaceDE w:val="0"/>
        <w:autoSpaceDN w:val="0"/>
        <w:adjustRightInd w:val="0"/>
        <w:jc w:val="center"/>
        <w:rPr>
          <w:b/>
        </w:rPr>
      </w:pPr>
    </w:p>
    <w:p w:rsidR="0028743B" w:rsidRPr="00C40DCD" w:rsidRDefault="0028743B" w:rsidP="0028743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DCD">
        <w:rPr>
          <w:rFonts w:ascii="Times New Roman" w:hAnsi="Times New Roman" w:cs="Times New Roman"/>
          <w:b/>
          <w:sz w:val="28"/>
          <w:szCs w:val="28"/>
        </w:rPr>
        <w:t>Календарно- тематическое планирование (</w:t>
      </w:r>
      <w:r>
        <w:rPr>
          <w:rFonts w:ascii="Times New Roman" w:hAnsi="Times New Roman" w:cs="Times New Roman"/>
          <w:b/>
          <w:sz w:val="28"/>
          <w:szCs w:val="28"/>
        </w:rPr>
        <w:t>102</w:t>
      </w:r>
      <w:r w:rsidRPr="00C40DCD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466"/>
        <w:gridCol w:w="559"/>
        <w:gridCol w:w="2045"/>
        <w:gridCol w:w="641"/>
        <w:gridCol w:w="847"/>
        <w:gridCol w:w="676"/>
        <w:gridCol w:w="1566"/>
        <w:gridCol w:w="1607"/>
        <w:gridCol w:w="1164"/>
      </w:tblGrid>
      <w:tr w:rsidR="0028743B" w:rsidTr="0030672E">
        <w:tc>
          <w:tcPr>
            <w:tcW w:w="675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711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№ в теме</w:t>
            </w:r>
          </w:p>
        </w:tc>
        <w:tc>
          <w:tcPr>
            <w:tcW w:w="3399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852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2551" w:type="dxa"/>
            <w:gridSpan w:val="2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Сроки </w:t>
            </w:r>
          </w:p>
        </w:tc>
        <w:tc>
          <w:tcPr>
            <w:tcW w:w="2693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2268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Форма и виды контроля</w:t>
            </w:r>
          </w:p>
        </w:tc>
        <w:tc>
          <w:tcPr>
            <w:tcW w:w="1637" w:type="dxa"/>
            <w:vMerge w:val="restart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Примечание </w:t>
            </w:r>
          </w:p>
        </w:tc>
      </w:tr>
      <w:tr w:rsidR="0028743B" w:rsidTr="0030672E">
        <w:tc>
          <w:tcPr>
            <w:tcW w:w="675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11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399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52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о плану</w:t>
            </w:r>
          </w:p>
        </w:tc>
        <w:tc>
          <w:tcPr>
            <w:tcW w:w="1276" w:type="dxa"/>
          </w:tcPr>
          <w:p w:rsidR="0028743B" w:rsidRPr="00D74D78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 w:rsidRPr="00D74D78">
              <w:rPr>
                <w:rFonts w:ascii="Times New Roman" w:hAnsi="Times New Roman" w:cs="Times New Roman"/>
                <w:b/>
                <w:sz w:val="24"/>
                <w:szCs w:val="24"/>
              </w:rPr>
              <w:t>о факту</w:t>
            </w:r>
          </w:p>
        </w:tc>
        <w:tc>
          <w:tcPr>
            <w:tcW w:w="2693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8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637" w:type="dxa"/>
            <w:vMerge/>
          </w:tcPr>
          <w:p w:rsidR="0028743B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8743B" w:rsidTr="0030672E">
        <w:tc>
          <w:tcPr>
            <w:tcW w:w="14786" w:type="dxa"/>
            <w:gridSpan w:val="9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 -</w:t>
            </w:r>
            <w:r w:rsidRPr="00744B52">
              <w:rPr>
                <w:rFonts w:ascii="Times New Roman" w:hAnsi="Times New Roman" w:cs="Times New Roman"/>
                <w:b/>
                <w:sz w:val="24"/>
                <w:szCs w:val="24"/>
              </w:rPr>
              <w:t>1 час</w:t>
            </w:r>
          </w:p>
        </w:tc>
      </w:tr>
      <w:tr w:rsidR="0028743B" w:rsidRPr="00744B52" w:rsidTr="0030672E">
        <w:tc>
          <w:tcPr>
            <w:tcW w:w="6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44B52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11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28743B" w:rsidRPr="00725697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Человек-главный объект изображения в </w:t>
            </w: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художественной литературе</w:t>
            </w:r>
          </w:p>
        </w:tc>
        <w:tc>
          <w:tcPr>
            <w:tcW w:w="852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8743B" w:rsidRPr="00AB098F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FE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AF411E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F41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Устные ответы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14786" w:type="dxa"/>
            <w:gridSpan w:val="9"/>
          </w:tcPr>
          <w:p w:rsidR="0028743B" w:rsidRPr="00725697" w:rsidRDefault="0028743B" w:rsidP="0030672E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I. «Дела давно минувших дней, преданья старины глубокой...»</w:t>
            </w:r>
          </w:p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УСТНОЕ НАРОДНОЕ ТВОРЧЕСТВО -5 часов</w:t>
            </w:r>
          </w:p>
        </w:tc>
      </w:tr>
      <w:tr w:rsidR="0028743B" w:rsidRPr="00744B52" w:rsidTr="0030672E">
        <w:tc>
          <w:tcPr>
            <w:tcW w:w="675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 xml:space="preserve">2 </w:t>
            </w:r>
          </w:p>
        </w:tc>
        <w:tc>
          <w:tcPr>
            <w:tcW w:w="711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399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былинах и ее героях. Былины об Илье Муромце</w:t>
            </w:r>
          </w:p>
        </w:tc>
        <w:tc>
          <w:tcPr>
            <w:tcW w:w="852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AF411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1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былины «Илья Муромец»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3-4</w:t>
            </w:r>
          </w:p>
        </w:tc>
        <w:tc>
          <w:tcPr>
            <w:tcW w:w="711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2-3</w:t>
            </w:r>
          </w:p>
        </w:tc>
        <w:tc>
          <w:tcPr>
            <w:tcW w:w="3399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Былина «Илья Муромец и Соловей разбойник». Строение и язык былин</w:t>
            </w:r>
          </w:p>
        </w:tc>
        <w:tc>
          <w:tcPr>
            <w:tcW w:w="852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AF411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1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былины, анализ её языка, особенностей строения.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5-6</w:t>
            </w:r>
          </w:p>
        </w:tc>
        <w:tc>
          <w:tcPr>
            <w:tcW w:w="711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4-5</w:t>
            </w:r>
          </w:p>
        </w:tc>
        <w:tc>
          <w:tcPr>
            <w:tcW w:w="3399" w:type="dxa"/>
          </w:tcPr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Былинные времена и герои</w:t>
            </w:r>
          </w:p>
          <w:p w:rsidR="0028743B" w:rsidRPr="0072569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72569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Конкурс рисунков</w:t>
            </w:r>
          </w:p>
        </w:tc>
        <w:tc>
          <w:tcPr>
            <w:tcW w:w="852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5697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2-3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2569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2268" w:type="dxa"/>
          </w:tcPr>
          <w:p w:rsidR="0028743B" w:rsidRPr="00AF411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AF411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Подробный пересказ с сохранением языка и стиля былины.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14786" w:type="dxa"/>
            <w:gridSpan w:val="9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ЛИТЕРАТУРА ДРЕВНЕЙ РУСИ -9 часов</w:t>
            </w: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Письменная литература Древней Руси. Летописание.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Ответы на вопросы после рассказа учителя и прочтения статьи учебника.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8-9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2-3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«Повесть временных лет». «Никита Кожемяка». Сказка и летопись (сопоставление)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Выборочный пересказ.</w:t>
            </w:r>
          </w:p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Подробный пересказ отдельных фрагментов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«Слово о погибели Русской земли»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с учетом особенностей «Слова…»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</w:t>
            </w:r>
            <w:proofErr w:type="spellStart"/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Евпатий</w:t>
            </w:r>
            <w:proofErr w:type="spellEnd"/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Коловрат»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Тестирование по древнерусской литературе.</w:t>
            </w:r>
          </w:p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близко к тексту.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7-8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Жанр «Житие». «Житие Александра </w:t>
            </w: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Невского»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сентября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Экспресс- тест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711" w:type="dxa"/>
          </w:tcPr>
          <w:p w:rsidR="0028743B" w:rsidRPr="00332837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2837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99" w:type="dxa"/>
          </w:tcPr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32837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Стилизованное сочинение</w:t>
            </w:r>
          </w:p>
          <w:p w:rsidR="0028743B" w:rsidRPr="00332837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B27B24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72FFE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04129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4129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Стилизованное сочинение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14786" w:type="dxa"/>
            <w:gridSpan w:val="9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2. ЛИТЕРАТУРА 19 ВЕКА -54 часа</w:t>
            </w: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Баллада как лиро-эпический жанр.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языка баллады.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А. Жуковский. «Светлана»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сюжета.</w:t>
            </w:r>
          </w:p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наизусть.</w:t>
            </w:r>
          </w:p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Беседа по вопросам.</w:t>
            </w:r>
          </w:p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 по картине.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Путешествие в старину. Обряды и гадания.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72F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опрос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19-20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4-5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А. Жуковский «Лесной царь», «Перчатка». Сопоставление баллад В. А. Жуковского и Шиллера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баллады.  Пересказ сюжета.</w:t>
            </w:r>
          </w:p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плана.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А. Н. МАЙКОВ.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жизни поэта  «Емшан»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Сообщение о писателе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22-23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7-8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К. Толстой «Канут»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Выразительное чтение в лицах. </w:t>
            </w:r>
          </w:p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 цитатного  плана.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рифме и строфе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F56E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56EFE"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 в жанре баллады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Творческая мастерская. Сочинение стихотворений 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F56E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3740C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740C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 стихотворений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С. Пушкин. О поэте.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октября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F56E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Устный опрос (о жизни поэта)</w:t>
            </w:r>
          </w:p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«Песнь о вещем Олеге»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BE4FE6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Выразительное чтение, анализ языка </w:t>
            </w: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«Песни…»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28-29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13-14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«Зимнее утро». «Няне»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наизусть. Экспрессивная  лексика – в тетрадь.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«Зимняя дорога»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Листая страницы избранных стихов поэта. 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Викторина по стихотворениям Пушкина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F56EFE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и чтение наизусть.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32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романе «Дубровский»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плана к отдельным главам и ко всему роману.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Столкновение чести с деспотизмом власти и денег. Дубровский и Троекуров.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Сравнительная характеристика героев (составление сложного плана).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Владимир Дубровский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6C5D7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6C5D7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Раскрытие характера героя в сюжете лит.произв.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Маша Троекурова и Владимир Дубровский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Исследование композиции  худ. произведения.</w:t>
            </w:r>
          </w:p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«Благородный разбойник» и несчастный человек. Заседание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Устное сочинение-рассуждение о героях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Авторская оценка произведения.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Характеристика одного из героев.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23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Художественное </w:t>
            </w: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мастерство Пушкина в изображении деталей быта, интерьера, пейзажа. Внутренние монологи героев.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ноября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усвоения новых знаний</w:t>
            </w:r>
          </w:p>
        </w:tc>
        <w:tc>
          <w:tcPr>
            <w:tcW w:w="2268" w:type="dxa"/>
          </w:tcPr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Изобразител</w:t>
            </w: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ьно-выразительные средства языка. Пейзаж, его роль в произведении.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Урок подготовки к домашнему сочинению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1151EA" w:rsidRDefault="0028743B" w:rsidP="00306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D818DA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8DA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Собирание материала к сочинению.</w:t>
            </w:r>
          </w:p>
          <w:p w:rsidR="0028743B" w:rsidRPr="00D659B4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D65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Составление сложного плана. 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25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сочинений.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Контрольная работа.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D818DA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Контрольная работа по роману (тест).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Н. М. ЯЗЫКОВ.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8743B" w:rsidRPr="00ED7753" w:rsidRDefault="0028743B" w:rsidP="0030672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«Песня» («Из страны, страны далекой...»), «Пловец».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27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Ю. Лермонтов. О поэте. «Парус» Аллегорический смысл, одиночество, тоска, грусть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 о жизни поэта. Составление плана статьи учебника.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«Три пальмы». Тема красоты, гармонии человека с миром. «Тучи».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стихотворения.</w:t>
            </w:r>
          </w:p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Фронтальный опрос.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29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Листая страницы избранных стихов поэта. Литературная </w:t>
            </w:r>
            <w:proofErr w:type="spellStart"/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гостинная</w:t>
            </w:r>
            <w:proofErr w:type="spellEnd"/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25198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30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 стихотворных размерах. Практикум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25198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Определение стихотворных размеров.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31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Н. В. Гоголь. Об авторе и его книге.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знаний.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 о жизни писателя. Составление плана статьи учебника.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47-</w:t>
            </w: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lastRenderedPageBreak/>
              <w:t>48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32-33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«Майская ночь, или </w:t>
            </w: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Утопленница».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усвоения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Ответы на вопросы по </w:t>
            </w: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содержанию повести. Выборочный пересказ.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Яркие, проникнутые радостным чувством картины народной жизни и украинской природы. Сказочность повести.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декабря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языка повести : изобразительно-выразительные средства (сравнения, эпитеты, олицетворения).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50-51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35-36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Страницы поэзии Н. П. Огарев, А. К. Толстой, А. А. Фет, И. С. Никитин, А. Н. Плещеев, И. З. Суриков.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Литературный вечер выразительного чтения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декабря – 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0654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Сообщения о жизни и творчестве поэтов.</w:t>
            </w:r>
          </w:p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стихотворения.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3399" w:type="dxa"/>
          </w:tcPr>
          <w:p w:rsidR="0028743B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Отзыв о стихотворении.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0654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наизусть. Отзыв о стихотворении.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38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П. Чехов. О писателе..  О смешном в художественном произведении.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 об  А. П. Чехове.</w:t>
            </w:r>
          </w:p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Юмор, ирония, сатира – разновидности комического.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39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«Толстый и тонкий».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0654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по ролям (инсценировка).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55-56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40-41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«Смерть чиновника», «Пересолил».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Пересказ.</w:t>
            </w:r>
          </w:p>
          <w:p w:rsidR="0028743B" w:rsidRPr="003A634E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3A634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Приемы создания комического  эффекта.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Попробуй сочинить.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Творческая мастерская и </w:t>
            </w: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конкурс рисунков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80654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 юмористического характера.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43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 Г. Короленко. О писателе. Короленко – публицист. «Дети подземелья».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января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Тестирование по творчеству Чехова.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Тонкие душевные движения, сложность человеческих взаимоотношений.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FC035A" w:rsidRDefault="0028743B" w:rsidP="00306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26DF5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Выборочный пересказ:</w:t>
            </w:r>
          </w:p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жизнь героя в родительском доме.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45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Открытия, которые сделал для себя Вася, общаясь с новыми друзьями.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Ответы на вопросы по содержанию повести. Анализ поступков героя.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46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Проблема нравственного выбора.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Характеристика одного из героев.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47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Автор и рассказчик повести.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26DF5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близкий к тексту (от 1-го лица).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Портрет литературного героя.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26DF5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Сочинение. Составление сложного плана.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49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«Слепой музыкант».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31983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31983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Выборочный пересказ. Анализ эпизодов.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50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Попробуй сочинить. «Случайный верный друг», «Друзья познаются в беде».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26DF5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6DF5"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 -творческий пересказ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(Рассказ от имени одного из героев)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66-67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51-52</w:t>
            </w:r>
          </w:p>
        </w:tc>
        <w:tc>
          <w:tcPr>
            <w:tcW w:w="3399" w:type="dxa"/>
          </w:tcPr>
          <w:p w:rsidR="0028743B" w:rsidRPr="004A783D" w:rsidRDefault="0028743B" w:rsidP="0030672E">
            <w:pPr>
              <w:autoSpaceDE w:val="0"/>
              <w:autoSpaceDN w:val="0"/>
              <w:adjustRightInd w:val="0"/>
              <w:spacing w:befor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Н. Д. ТЕЛЕШОВ.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 Сведения о жизни писателя.</w:t>
            </w:r>
          </w:p>
          <w:p w:rsidR="0028743B" w:rsidRPr="004A783D" w:rsidRDefault="0028743B" w:rsidP="0030672E">
            <w:pPr>
              <w:autoSpaceDE w:val="0"/>
              <w:autoSpaceDN w:val="0"/>
              <w:adjustRightInd w:val="0"/>
              <w:spacing w:before="67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 xml:space="preserve">Обстоятельства и 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поступки «Домой»</w:t>
            </w:r>
          </w:p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A783D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A783D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68-69</w:t>
            </w:r>
          </w:p>
        </w:tc>
        <w:tc>
          <w:tcPr>
            <w:tcW w:w="711" w:type="dxa"/>
          </w:tcPr>
          <w:p w:rsidR="0028743B" w:rsidRPr="004A783D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A783D">
              <w:rPr>
                <w:rFonts w:ascii="Times New Roman" w:hAnsi="Times New Roman" w:cs="Times New Roman"/>
                <w:b/>
                <w:sz w:val="24"/>
                <w:szCs w:val="24"/>
              </w:rPr>
              <w:t>53-54</w:t>
            </w:r>
          </w:p>
        </w:tc>
        <w:tc>
          <w:tcPr>
            <w:tcW w:w="3399" w:type="dxa"/>
          </w:tcPr>
          <w:p w:rsidR="0028743B" w:rsidRPr="00584BD1" w:rsidRDefault="0028743B" w:rsidP="0030672E">
            <w:pPr>
              <w:autoSpaceDE w:val="0"/>
              <w:autoSpaceDN w:val="0"/>
              <w:adjustRightInd w:val="0"/>
              <w:spacing w:before="14" w:after="200"/>
              <w:ind w:firstLine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4A783D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А.Доде. Сведения о жизни поэта.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t>«Маленький шпион». Трагические последствия необдуманно</w:t>
            </w:r>
            <w:r w:rsidRPr="004A783D">
              <w:rPr>
                <w:rFonts w:ascii="Times New Roman" w:hAnsi="Times New Roman" w:cs="Times New Roman"/>
                <w:sz w:val="24"/>
                <w:szCs w:val="24"/>
              </w:rPr>
              <w:softHyphen/>
              <w:t>го поступка.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февраля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Выборочный пересказ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14786" w:type="dxa"/>
            <w:gridSpan w:val="9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Раздел 3. ЛИТЕРАТУРА 20 ВЕКА -33 часа</w:t>
            </w: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70-71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1-2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 П. Платонов. «Песчаная учительница».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февраля –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Развернутый и обоснованный ответ на вопрос.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Выборочный пересказ.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М. Пришвин. Писатель о себе. «Кладовая солнца»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1E76B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плана произведения.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 эпизодов.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Сказка-быль «Кладовая солнца». Человек во взаимодействии с природой.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близкий к тексту.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Сравнение Насти и </w:t>
            </w:r>
            <w:proofErr w:type="spellStart"/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Митраши</w:t>
            </w:r>
            <w:proofErr w:type="spellEnd"/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Роль рассказчика в повести.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Пейзаж. Выставка рисунков. «Пейзаж  нашего села»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эпизодов.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Роль пейзажа в каждом из  эпизодов.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Понятие «Олицетворения»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Характер и значение олицетворений в пришвинских описаниях.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Идея повести.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Смысл названия.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Попробуй сочинить. </w:t>
            </w: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Обучение сочинению на литературную тему.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1E76B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развития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речи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 xml:space="preserve">Сочинение на </w:t>
            </w: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литературную тему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77-78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8-9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 М. М. Пришвина.</w:t>
            </w: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Заседание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1E76B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Творческий пересказ (с изменением  лица).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сочинений. Работа над ошибками в содержании, языковом оформлении.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1E76BD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контроля ЗУН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Тестирование по «Кладовой солнца»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80-82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11-13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«Движение весны». Страницы поэзии. И.А.Бунин, А.Т.Твардовский, И.Северянин, А.П.Межиров.</w:t>
            </w: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Поход на природу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марта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C138C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Чтение наизусть.</w:t>
            </w:r>
          </w:p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Анализ стихотворения.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83-84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14-15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М. М. Зощенко «Не надо врать», «Бедный Федя».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AC43CD" w:rsidRDefault="0028743B" w:rsidP="0030672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Пересказ близкий к тексту.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Ю.М.Нагибин «Старая черепаха»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чтение, ответы на вопросы.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17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Ответственность за «братьев меньших». Малая родина.</w:t>
            </w:r>
          </w:p>
          <w:p w:rsidR="0028743B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8743B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EC138C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1A7E5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A7E5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Работа над выразительным чтением стихотворений.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18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А.Я.Яшин «Кулик»</w:t>
            </w:r>
          </w:p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19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В.Г.Распутин. О писателе. Интервью Распутина.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Средства раскрытия характера в сюжете: работа над выразительным чтением и пересказом </w:t>
            </w: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эпизода с употреблением различных средств изображения характера.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20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«Уроки французского».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452E51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Составление цитатного плана к содержанию  рассказа.</w:t>
            </w:r>
          </w:p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Пересказ эпизодов. </w:t>
            </w:r>
          </w:p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Инсценировка.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21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Рассказы об учителях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452E51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Комбинированный урок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Сжатый и выборочный пересказ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Очерк в газету. «В жизни не раз наступает решающая минута».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452E51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 публицистического характера.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92-94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23-25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Н. М. РУБЦОВ. Патриотический пафос лирики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апреля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1208D8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1208D8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Выразительное чтение, анализ</w:t>
            </w:r>
          </w:p>
          <w:p w:rsidR="0028743B" w:rsidRPr="00226B82" w:rsidRDefault="0028743B" w:rsidP="0030672E">
            <w:pPr>
              <w:rPr>
                <w:rFonts w:eastAsia="Calibri"/>
                <w:sz w:val="20"/>
                <w:szCs w:val="20"/>
                <w:lang w:eastAsia="en-US"/>
              </w:rPr>
            </w:pP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95-96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26-27</w:t>
            </w:r>
          </w:p>
        </w:tc>
        <w:tc>
          <w:tcPr>
            <w:tcW w:w="3399" w:type="dxa"/>
          </w:tcPr>
          <w:p w:rsidR="0028743B" w:rsidRDefault="0028743B" w:rsidP="0030672E">
            <w:pPr>
              <w:autoSpaceDE w:val="0"/>
              <w:autoSpaceDN w:val="0"/>
              <w:adjustRightInd w:val="0"/>
              <w:spacing w:before="53" w:after="200"/>
              <w:ind w:firstLine="350"/>
              <w:rPr>
                <w:rFonts w:ascii="Times New Roman" w:hAnsi="Times New Roman" w:cs="Times New Roman"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ДЖ. ОЛДРИДЖ.«Последний дюйм».</w:t>
            </w: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 Отчуждение отца и сына и путь его преодоления. Смысл названия рассказа.</w:t>
            </w:r>
          </w:p>
          <w:p w:rsidR="0028743B" w:rsidRPr="00451119" w:rsidRDefault="0028743B" w:rsidP="0030672E">
            <w:pPr>
              <w:autoSpaceDE w:val="0"/>
              <w:autoSpaceDN w:val="0"/>
              <w:adjustRightInd w:val="0"/>
              <w:spacing w:before="53" w:after="200"/>
              <w:ind w:firstLine="35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апреля –  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51A1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</w:t>
            </w:r>
            <w:r w:rsidRPr="00951A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ересказ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97-98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28-29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Р/Р  Написание сочинения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отзыва о книге. «Книга – друг»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452E51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развития речи</w:t>
            </w:r>
          </w:p>
        </w:tc>
        <w:tc>
          <w:tcPr>
            <w:tcW w:w="2268" w:type="dxa"/>
          </w:tcPr>
          <w:p w:rsidR="0028743B" w:rsidRPr="00951A1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51A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Сочинение- отзыв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99-100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30-31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Стихотворения поэтов- забайкальцев. Встреча с поэтом </w:t>
            </w:r>
            <w:proofErr w:type="spellStart"/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Полковниковым</w:t>
            </w:r>
            <w:proofErr w:type="spellEnd"/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Урок усвоения новых знаний</w:t>
            </w:r>
          </w:p>
        </w:tc>
        <w:tc>
          <w:tcPr>
            <w:tcW w:w="2268" w:type="dxa"/>
          </w:tcPr>
          <w:p w:rsidR="0028743B" w:rsidRPr="00951A1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32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 xml:space="preserve">Завершая раздел и изучение литературы в 6 </w:t>
            </w:r>
            <w:r w:rsidRPr="0045111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классе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452E51" w:rsidRDefault="0028743B" w:rsidP="003067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52E5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2268" w:type="dxa"/>
          </w:tcPr>
          <w:p w:rsidR="0028743B" w:rsidRPr="00951A16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О</w:t>
            </w:r>
            <w:r w:rsidRPr="00951A16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прос</w:t>
            </w: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8743B" w:rsidRPr="00744B52" w:rsidTr="0030672E">
        <w:tc>
          <w:tcPr>
            <w:tcW w:w="675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451119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711" w:type="dxa"/>
          </w:tcPr>
          <w:p w:rsidR="0028743B" w:rsidRPr="00451119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1119">
              <w:rPr>
                <w:rFonts w:ascii="Times New Roman" w:hAnsi="Times New Roman" w:cs="Times New Roman"/>
                <w:b/>
                <w:sz w:val="24"/>
                <w:szCs w:val="24"/>
              </w:rPr>
              <w:t>33</w:t>
            </w:r>
          </w:p>
        </w:tc>
        <w:tc>
          <w:tcPr>
            <w:tcW w:w="3399" w:type="dxa"/>
          </w:tcPr>
          <w:p w:rsidR="0028743B" w:rsidRPr="00451119" w:rsidRDefault="0028743B" w:rsidP="0030672E">
            <w:pP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451119">
              <w:rPr>
                <w:rFonts w:ascii="Times New Roman" w:hAnsi="Times New Roman" w:cs="Times New Roman"/>
                <w:sz w:val="24"/>
                <w:szCs w:val="24"/>
              </w:rPr>
              <w:t>Итоговый урок. Знакомство с  перечнем рекомендуемой литературы  для прочтения летом</w:t>
            </w:r>
          </w:p>
        </w:tc>
        <w:tc>
          <w:tcPr>
            <w:tcW w:w="852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мая</w:t>
            </w:r>
          </w:p>
        </w:tc>
        <w:tc>
          <w:tcPr>
            <w:tcW w:w="1276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</w:tcPr>
          <w:p w:rsidR="0028743B" w:rsidRPr="00744B52" w:rsidRDefault="0028743B" w:rsidP="0030672E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2E51">
              <w:rPr>
                <w:rFonts w:ascii="Times New Roman" w:hAnsi="Times New Roman" w:cs="Times New Roman"/>
                <w:sz w:val="24"/>
                <w:szCs w:val="24"/>
              </w:rPr>
              <w:t>Урок систематизации ЗУН</w:t>
            </w:r>
          </w:p>
        </w:tc>
        <w:tc>
          <w:tcPr>
            <w:tcW w:w="2268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7" w:type="dxa"/>
          </w:tcPr>
          <w:p w:rsidR="0028743B" w:rsidRPr="00744B52" w:rsidRDefault="0028743B" w:rsidP="0030672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8743B" w:rsidRPr="00744B52" w:rsidRDefault="0028743B" w:rsidP="0028743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743B" w:rsidRDefault="0028743B" w:rsidP="0028743B">
      <w:pPr>
        <w:autoSpaceDE w:val="0"/>
        <w:autoSpaceDN w:val="0"/>
        <w:adjustRightInd w:val="0"/>
        <w:jc w:val="center"/>
        <w:rPr>
          <w:b/>
        </w:rPr>
      </w:pPr>
    </w:p>
    <w:p w:rsidR="0028743B" w:rsidRDefault="0028743B" w:rsidP="0028743B">
      <w:pPr>
        <w:autoSpaceDE w:val="0"/>
        <w:autoSpaceDN w:val="0"/>
        <w:adjustRightInd w:val="0"/>
        <w:jc w:val="center"/>
        <w:rPr>
          <w:b/>
        </w:rPr>
      </w:pPr>
    </w:p>
    <w:p w:rsidR="0028743B" w:rsidRPr="004C7C41" w:rsidRDefault="0028743B" w:rsidP="00D5430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sectPr w:rsidR="0028743B" w:rsidRPr="004C7C41" w:rsidSect="00843F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singleLevel"/>
    <w:tmpl w:val="00000009"/>
    <w:name w:val="WW8Num9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1" w15:restartNumberingAfterBreak="0">
    <w:nsid w:val="0D273114"/>
    <w:multiLevelType w:val="hybridMultilevel"/>
    <w:tmpl w:val="3136683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2D90D3D"/>
    <w:multiLevelType w:val="hybridMultilevel"/>
    <w:tmpl w:val="1A4C446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1D4160"/>
    <w:multiLevelType w:val="multilevel"/>
    <w:tmpl w:val="6FAE05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4E6123F"/>
    <w:multiLevelType w:val="hybridMultilevel"/>
    <w:tmpl w:val="483E05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AD2474F"/>
    <w:multiLevelType w:val="hybridMultilevel"/>
    <w:tmpl w:val="E70C4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2E798E"/>
    <w:multiLevelType w:val="hybridMultilevel"/>
    <w:tmpl w:val="16040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6FC7DE8"/>
    <w:multiLevelType w:val="hybridMultilevel"/>
    <w:tmpl w:val="1C16C05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F7F118C"/>
    <w:multiLevelType w:val="hybridMultilevel"/>
    <w:tmpl w:val="BA4A32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5C0F7F31"/>
    <w:multiLevelType w:val="hybridMultilevel"/>
    <w:tmpl w:val="A4A4D274"/>
    <w:lvl w:ilvl="0" w:tplc="04190001">
      <w:start w:val="1"/>
      <w:numFmt w:val="bullet"/>
      <w:lvlText w:val=""/>
      <w:lvlJc w:val="left"/>
      <w:pPr>
        <w:ind w:left="1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1" w:hanging="360"/>
      </w:pPr>
      <w:rPr>
        <w:rFonts w:ascii="Wingdings" w:hAnsi="Wingdings" w:hint="default"/>
      </w:rPr>
    </w:lvl>
  </w:abstractNum>
  <w:abstractNum w:abstractNumId="10" w15:restartNumberingAfterBreak="0">
    <w:nsid w:val="72EA4AE3"/>
    <w:multiLevelType w:val="hybridMultilevel"/>
    <w:tmpl w:val="701C68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0954B7"/>
    <w:multiLevelType w:val="hybridMultilevel"/>
    <w:tmpl w:val="C0AE43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BA1D72"/>
    <w:multiLevelType w:val="hybridMultilevel"/>
    <w:tmpl w:val="8778B1E6"/>
    <w:lvl w:ilvl="0" w:tplc="D7A20CC6">
      <w:start w:val="1"/>
      <w:numFmt w:val="decimal"/>
      <w:lvlText w:val="%1."/>
      <w:lvlJc w:val="left"/>
      <w:pPr>
        <w:ind w:left="70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1" w:hanging="360"/>
      </w:pPr>
    </w:lvl>
    <w:lvl w:ilvl="2" w:tplc="0419001B" w:tentative="1">
      <w:start w:val="1"/>
      <w:numFmt w:val="lowerRoman"/>
      <w:lvlText w:val="%3."/>
      <w:lvlJc w:val="right"/>
      <w:pPr>
        <w:ind w:left="2141" w:hanging="180"/>
      </w:pPr>
    </w:lvl>
    <w:lvl w:ilvl="3" w:tplc="0419000F" w:tentative="1">
      <w:start w:val="1"/>
      <w:numFmt w:val="decimal"/>
      <w:lvlText w:val="%4."/>
      <w:lvlJc w:val="left"/>
      <w:pPr>
        <w:ind w:left="2861" w:hanging="360"/>
      </w:pPr>
    </w:lvl>
    <w:lvl w:ilvl="4" w:tplc="04190019" w:tentative="1">
      <w:start w:val="1"/>
      <w:numFmt w:val="lowerLetter"/>
      <w:lvlText w:val="%5."/>
      <w:lvlJc w:val="left"/>
      <w:pPr>
        <w:ind w:left="3581" w:hanging="360"/>
      </w:pPr>
    </w:lvl>
    <w:lvl w:ilvl="5" w:tplc="0419001B" w:tentative="1">
      <w:start w:val="1"/>
      <w:numFmt w:val="lowerRoman"/>
      <w:lvlText w:val="%6."/>
      <w:lvlJc w:val="right"/>
      <w:pPr>
        <w:ind w:left="4301" w:hanging="180"/>
      </w:pPr>
    </w:lvl>
    <w:lvl w:ilvl="6" w:tplc="0419000F" w:tentative="1">
      <w:start w:val="1"/>
      <w:numFmt w:val="decimal"/>
      <w:lvlText w:val="%7."/>
      <w:lvlJc w:val="left"/>
      <w:pPr>
        <w:ind w:left="5021" w:hanging="360"/>
      </w:pPr>
    </w:lvl>
    <w:lvl w:ilvl="7" w:tplc="04190019" w:tentative="1">
      <w:start w:val="1"/>
      <w:numFmt w:val="lowerLetter"/>
      <w:lvlText w:val="%8."/>
      <w:lvlJc w:val="left"/>
      <w:pPr>
        <w:ind w:left="5741" w:hanging="360"/>
      </w:pPr>
    </w:lvl>
    <w:lvl w:ilvl="8" w:tplc="0419001B" w:tentative="1">
      <w:start w:val="1"/>
      <w:numFmt w:val="lowerRoman"/>
      <w:lvlText w:val="%9."/>
      <w:lvlJc w:val="right"/>
      <w:pPr>
        <w:ind w:left="6461" w:hanging="180"/>
      </w:pPr>
    </w:lvl>
  </w:abstractNum>
  <w:num w:numId="1">
    <w:abstractNumId w:val="6"/>
  </w:num>
  <w:num w:numId="2">
    <w:abstractNumId w:val="10"/>
  </w:num>
  <w:num w:numId="3">
    <w:abstractNumId w:val="3"/>
  </w:num>
  <w:num w:numId="4">
    <w:abstractNumId w:val="12"/>
  </w:num>
  <w:num w:numId="5">
    <w:abstractNumId w:val="9"/>
  </w:num>
  <w:num w:numId="6">
    <w:abstractNumId w:val="11"/>
  </w:num>
  <w:num w:numId="7">
    <w:abstractNumId w:val="1"/>
  </w:num>
  <w:num w:numId="8">
    <w:abstractNumId w:val="8"/>
  </w:num>
  <w:num w:numId="9">
    <w:abstractNumId w:val="2"/>
  </w:num>
  <w:num w:numId="10">
    <w:abstractNumId w:val="4"/>
  </w:num>
  <w:num w:numId="11">
    <w:abstractNumId w:val="7"/>
  </w:num>
  <w:num w:numId="12">
    <w:abstractNumId w:val="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C7C41"/>
    <w:rsid w:val="0028743B"/>
    <w:rsid w:val="003B1470"/>
    <w:rsid w:val="004C7C41"/>
    <w:rsid w:val="00843F68"/>
    <w:rsid w:val="00B33940"/>
    <w:rsid w:val="00D30EC7"/>
    <w:rsid w:val="00D54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E1E62F"/>
  <w15:docId w15:val="{2D69C937-9371-4CE0-9170-019364154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rsid w:val="00843F68"/>
  </w:style>
  <w:style w:type="paragraph" w:styleId="1">
    <w:name w:val="heading 1"/>
    <w:basedOn w:val="a"/>
    <w:next w:val="a"/>
    <w:link w:val="10"/>
    <w:qFormat/>
    <w:rsid w:val="004C7C41"/>
    <w:pPr>
      <w:keepNext/>
      <w:keepLines/>
      <w:spacing w:before="240" w:after="0"/>
      <w:outlineLvl w:val="0"/>
    </w:pPr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7C41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4C7C41"/>
    <w:rPr>
      <w:rFonts w:ascii="Cambria" w:eastAsia="Times New Roman" w:hAnsi="Cambria" w:cs="Times New Roman"/>
      <w:color w:val="365F91"/>
      <w:sz w:val="32"/>
      <w:szCs w:val="3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87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743B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28743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25</Pages>
  <Words>4266</Words>
  <Characters>24319</Characters>
  <Application>Microsoft Office Word</Application>
  <DocSecurity>0</DocSecurity>
  <Lines>202</Lines>
  <Paragraphs>57</Paragraphs>
  <ScaleCrop>false</ScaleCrop>
  <Company/>
  <LinksUpToDate>false</LinksUpToDate>
  <CharactersWithSpaces>28528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Pc</cp:lastModifiedBy>
  <cp:revision>8</cp:revision>
  <dcterms:created xsi:type="dcterms:W3CDTF">2016-06-29T00:51:00Z</dcterms:created>
  <dcterms:modified xsi:type="dcterms:W3CDTF">2017-04-13T09:36:00Z</dcterms:modified>
</cp:coreProperties>
</file>