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1" w:rsidRPr="00C63E01" w:rsidRDefault="00C63E01" w:rsidP="00C63E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E01">
        <w:rPr>
          <w:rFonts w:ascii="Times New Roman" w:eastAsia="Calibri" w:hAnsi="Times New Roman" w:cs="Times New Roman"/>
          <w:b/>
          <w:sz w:val="28"/>
          <w:szCs w:val="28"/>
        </w:rPr>
        <w:t>Список инвентаря спортивного зала МБОУ «</w:t>
      </w:r>
      <w:proofErr w:type="spellStart"/>
      <w:r w:rsidRPr="00C63E01">
        <w:rPr>
          <w:rFonts w:ascii="Times New Roman" w:eastAsia="Calibri" w:hAnsi="Times New Roman" w:cs="Times New Roman"/>
          <w:b/>
          <w:sz w:val="28"/>
          <w:szCs w:val="28"/>
        </w:rPr>
        <w:t>Тельминская</w:t>
      </w:r>
      <w:proofErr w:type="spellEnd"/>
      <w:r w:rsidRPr="00C63E01">
        <w:rPr>
          <w:rFonts w:ascii="Times New Roman" w:eastAsia="Calibri" w:hAnsi="Times New Roman" w:cs="Times New Roman"/>
          <w:b/>
          <w:sz w:val="28"/>
          <w:szCs w:val="28"/>
        </w:rPr>
        <w:t xml:space="preserve"> СОШ»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433"/>
        <w:gridCol w:w="4980"/>
        <w:gridCol w:w="2939"/>
      </w:tblGrid>
      <w:tr w:rsidR="00C63E01" w:rsidRPr="00C63E01" w:rsidTr="00C63E01">
        <w:trPr>
          <w:trHeight w:val="622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Инвентарь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Количество (шт.)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3E01" w:rsidRPr="00C63E01" w:rsidTr="00C63E01">
        <w:trPr>
          <w:trHeight w:val="326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Мячи-</w:t>
            </w:r>
            <w:proofErr w:type="spellStart"/>
            <w:r w:rsidRPr="00C63E01">
              <w:rPr>
                <w:rFonts w:ascii="Times New Roman" w:hAnsi="Times New Roman"/>
                <w:sz w:val="28"/>
                <w:szCs w:val="28"/>
              </w:rPr>
              <w:t>хопы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 xml:space="preserve">Лыжи 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28 пары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Лыжные ботинки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32 пар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Лыжные палки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28 пар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 xml:space="preserve">Обручи 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Гимнастический конь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E01" w:rsidRPr="00C63E01" w:rsidTr="00C63E01">
        <w:trPr>
          <w:trHeight w:val="326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Гимнастический козел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Гимнастический мостик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Гимнастические маты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Легкоатлетические барьеры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3E01" w:rsidRPr="00C63E01" w:rsidTr="00C63E01">
        <w:trPr>
          <w:trHeight w:val="637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E01" w:rsidRPr="00C63E01" w:rsidTr="00C63E01">
        <w:trPr>
          <w:trHeight w:val="622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Разновысокие брусья женские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Волейбольные стойки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Волейбольные сетки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3E01" w:rsidRPr="00C63E01" w:rsidTr="00C63E01">
        <w:trPr>
          <w:trHeight w:val="326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Канат для перетягивания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Канат для лазанья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E01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C6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Туристические системы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Карабины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Восьмерки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3E01" w:rsidRPr="00C63E01" w:rsidTr="00C63E01">
        <w:trPr>
          <w:trHeight w:val="326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E01">
              <w:rPr>
                <w:rFonts w:ascii="Times New Roman" w:hAnsi="Times New Roman"/>
                <w:sz w:val="28"/>
                <w:szCs w:val="28"/>
              </w:rPr>
              <w:t>Жумары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Брусья мужские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E01" w:rsidRPr="00C63E01" w:rsidTr="00C63E01">
        <w:trPr>
          <w:trHeight w:val="311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Волейбольные антенны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3E01" w:rsidRPr="00C63E01" w:rsidTr="00C63E01">
        <w:trPr>
          <w:trHeight w:val="326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1" w:rsidRPr="00C63E01" w:rsidRDefault="00C63E01" w:rsidP="00C63E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Теннисный стол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1" w:rsidRPr="00C63E01" w:rsidRDefault="00C63E01" w:rsidP="00C63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63E01" w:rsidRPr="00C63E01" w:rsidRDefault="00C63E01" w:rsidP="00C63E01">
      <w:pPr>
        <w:rPr>
          <w:rFonts w:ascii="Times New Roman" w:eastAsia="Calibri" w:hAnsi="Times New Roman" w:cs="Times New Roman"/>
        </w:rPr>
      </w:pPr>
    </w:p>
    <w:p w:rsidR="0072025F" w:rsidRDefault="0072025F">
      <w:bookmarkStart w:id="0" w:name="_GoBack"/>
      <w:bookmarkEnd w:id="0"/>
    </w:p>
    <w:sectPr w:rsidR="0072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EBC"/>
    <w:multiLevelType w:val="hybridMultilevel"/>
    <w:tmpl w:val="A41A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01"/>
    <w:rsid w:val="0072025F"/>
    <w:rsid w:val="00C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3E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3E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2017-02-02T04:28:00Z</dcterms:created>
  <dcterms:modified xsi:type="dcterms:W3CDTF">2017-02-02T04:29:00Z</dcterms:modified>
</cp:coreProperties>
</file>