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B" w:rsidRDefault="00605DFB" w:rsidP="008B7E32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0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5DFB" w:rsidRDefault="00605DFB" w:rsidP="008B7E32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5DFB" w:rsidRDefault="00605DFB" w:rsidP="008B7E32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5DFB" w:rsidRDefault="00605DFB" w:rsidP="008B7E32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5DFB" w:rsidRDefault="00605DFB" w:rsidP="008B7E32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D70001" wp14:editId="6E27FCE7">
            <wp:extent cx="5940425" cy="83940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FB" w:rsidRDefault="00605DFB" w:rsidP="008B7E32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5DFB" w:rsidRDefault="00605DFB" w:rsidP="008B7E32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5DFB" w:rsidRDefault="00605DFB" w:rsidP="008B7E32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5DFB" w:rsidRDefault="00605DFB" w:rsidP="008B7E32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5DFB" w:rsidRDefault="00605DFB" w:rsidP="008B7E32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7E32" w:rsidRPr="003C7209" w:rsidRDefault="008B7E32" w:rsidP="008B7E32">
      <w:pPr>
        <w:pStyle w:val="ac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209">
        <w:rPr>
          <w:rFonts w:ascii="Times New Roman" w:hAnsi="Times New Roman" w:cs="Times New Roman"/>
          <w:sz w:val="24"/>
          <w:szCs w:val="24"/>
        </w:rPr>
        <w:t>Рабочая программа по математике для 5-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3C7209">
        <w:rPr>
          <w:rFonts w:ascii="Times New Roman" w:hAnsi="Times New Roman" w:cs="Times New Roman"/>
          <w:sz w:val="24"/>
          <w:szCs w:val="24"/>
        </w:rPr>
        <w:t>х классов  разработана на основе требований к результатам освоения основной образовательной программы основного общего образования МБОУ «</w:t>
      </w:r>
      <w:proofErr w:type="spellStart"/>
      <w:r w:rsidRPr="003C7209">
        <w:rPr>
          <w:rFonts w:ascii="Times New Roman" w:hAnsi="Times New Roman" w:cs="Times New Roman"/>
          <w:sz w:val="24"/>
          <w:szCs w:val="24"/>
        </w:rPr>
        <w:t>Тельминская</w:t>
      </w:r>
      <w:proofErr w:type="spellEnd"/>
      <w:r w:rsidRPr="003C7209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и других её разделов, с учетом изменений, внесенных в федеральный государственный образовательный стандарт основного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 от 31.12.2015 г. № 1577)</w:t>
      </w:r>
      <w:r w:rsidRPr="003C7209">
        <w:rPr>
          <w:rFonts w:ascii="Times New Roman" w:hAnsi="Times New Roman" w:cs="Times New Roman"/>
          <w:sz w:val="24"/>
          <w:szCs w:val="24"/>
        </w:rPr>
        <w:t>.</w:t>
      </w:r>
    </w:p>
    <w:p w:rsidR="008B7E32" w:rsidRDefault="008B7E32" w:rsidP="008B7E32">
      <w:pPr>
        <w:tabs>
          <w:tab w:val="left" w:pos="426"/>
          <w:tab w:val="left" w:pos="709"/>
        </w:tabs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E32" w:rsidRPr="005B5B6C" w:rsidRDefault="008B7E32" w:rsidP="008B7E3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5B5B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Планируемые результаты освоения </w:t>
      </w:r>
    </w:p>
    <w:p w:rsidR="008B7E32" w:rsidRPr="003C7209" w:rsidRDefault="008B7E32" w:rsidP="008B7E32">
      <w:pPr>
        <w:pStyle w:val="3"/>
        <w:tabs>
          <w:tab w:val="left" w:pos="1134"/>
        </w:tabs>
        <w:spacing w:before="0" w:beforeAutospacing="0" w:after="0" w:afterAutospacing="0"/>
        <w:rPr>
          <w:sz w:val="24"/>
          <w:szCs w:val="24"/>
        </w:rPr>
      </w:pPr>
      <w:r w:rsidRPr="005B5B6C">
        <w:rPr>
          <w:szCs w:val="28"/>
        </w:rPr>
        <w:t xml:space="preserve">Выпускник </w:t>
      </w:r>
      <w:r w:rsidRPr="005B5B6C">
        <w:rPr>
          <w:color w:val="FF0000"/>
          <w:szCs w:val="28"/>
          <w:u w:val="single"/>
        </w:rPr>
        <w:t>научится</w:t>
      </w:r>
      <w:r w:rsidRPr="005B5B6C">
        <w:rPr>
          <w:szCs w:val="28"/>
        </w:rPr>
        <w:t xml:space="preserve"> в 5-6 классах  </w:t>
      </w:r>
      <w:r w:rsidRPr="003C7209">
        <w:rPr>
          <w:sz w:val="24"/>
          <w:szCs w:val="24"/>
        </w:rPr>
        <w:t>(для использования в повседневной жизни и обеспечения возможности успешного продолжения образования на базовом уровне)</w:t>
      </w:r>
    </w:p>
    <w:p w:rsidR="008B7E32" w:rsidRPr="003C7209" w:rsidRDefault="008B7E32" w:rsidP="008B7E32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Оперировать на базовом уровне</w:t>
      </w:r>
      <w:r w:rsidRPr="003C7209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3C7209">
        <w:rPr>
          <w:rFonts w:ascii="Times New Roman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8B7E32" w:rsidRPr="003C7209" w:rsidRDefault="008B7E32" w:rsidP="008B7E32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8B7E32" w:rsidRPr="003C7209" w:rsidRDefault="008B7E32" w:rsidP="008B7E32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B7E32" w:rsidRPr="003C7209" w:rsidRDefault="008B7E32" w:rsidP="008B7E32">
      <w:pPr>
        <w:pStyle w:val="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:rsidR="008B7E32" w:rsidRPr="0076543A" w:rsidRDefault="008B7E32" w:rsidP="008B7E32">
      <w:pPr>
        <w:spacing w:after="0" w:line="360" w:lineRule="auto"/>
        <w:rPr>
          <w:rFonts w:ascii="Times New Roman" w:hAnsi="Times New Roman"/>
          <w:b/>
          <w:color w:val="E36C0A" w:themeColor="accent6" w:themeShade="BF"/>
          <w:sz w:val="26"/>
          <w:szCs w:val="26"/>
          <w:u w:val="single"/>
        </w:rPr>
      </w:pPr>
      <w:r w:rsidRPr="0076543A">
        <w:rPr>
          <w:rFonts w:ascii="Times New Roman" w:hAnsi="Times New Roman"/>
          <w:b/>
          <w:color w:val="E36C0A" w:themeColor="accent6" w:themeShade="BF"/>
          <w:sz w:val="26"/>
          <w:szCs w:val="26"/>
          <w:u w:val="single"/>
        </w:rPr>
        <w:t>Числа</w:t>
      </w:r>
    </w:p>
    <w:p w:rsidR="008B7E32" w:rsidRPr="003C7209" w:rsidRDefault="008B7E32" w:rsidP="008B7E32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8B7E32" w:rsidRPr="003C7209" w:rsidRDefault="008B7E32" w:rsidP="008B7E32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8B7E32" w:rsidRPr="003C7209" w:rsidRDefault="008B7E32" w:rsidP="008B7E32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8B7E32" w:rsidRPr="003C7209" w:rsidRDefault="008B7E32" w:rsidP="008B7E32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8B7E32" w:rsidRPr="003C7209" w:rsidRDefault="008B7E32" w:rsidP="008B7E32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сравнивать рациональные числа</w:t>
      </w:r>
      <w:r w:rsidRPr="003C7209">
        <w:rPr>
          <w:rFonts w:ascii="Times New Roman" w:hAnsi="Times New Roman"/>
          <w:b/>
          <w:sz w:val="24"/>
          <w:szCs w:val="24"/>
        </w:rPr>
        <w:t>.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B7E32" w:rsidRPr="003C7209" w:rsidRDefault="008B7E32" w:rsidP="008B7E32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8B7E32" w:rsidRPr="003C7209" w:rsidRDefault="008B7E32" w:rsidP="008B7E32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8B7E32" w:rsidRPr="003C7209" w:rsidRDefault="008B7E32" w:rsidP="008B7E32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:rsidR="008B7E32" w:rsidRPr="003C2412" w:rsidRDefault="008B7E32" w:rsidP="008B7E32">
      <w:pPr>
        <w:spacing w:after="0" w:line="360" w:lineRule="auto"/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</w:pPr>
      <w:r w:rsidRPr="003C2412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Статистика и теория вероятностей</w:t>
      </w:r>
    </w:p>
    <w:p w:rsidR="008B7E32" w:rsidRPr="003C7209" w:rsidRDefault="008B7E32" w:rsidP="008B7E32">
      <w:pPr>
        <w:pStyle w:val="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8B7E32" w:rsidRPr="003C7209" w:rsidRDefault="008B7E32" w:rsidP="008B7E32">
      <w:pPr>
        <w:pStyle w:val="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8B7E32" w:rsidRPr="0076543A" w:rsidRDefault="008B7E32" w:rsidP="008B7E32">
      <w:pPr>
        <w:spacing w:after="0" w:line="360" w:lineRule="auto"/>
        <w:rPr>
          <w:rFonts w:ascii="Times New Roman" w:hAnsi="Times New Roman"/>
          <w:b/>
          <w:bCs/>
          <w:color w:val="E36C0A" w:themeColor="accent6" w:themeShade="BF"/>
          <w:sz w:val="26"/>
          <w:szCs w:val="26"/>
          <w:u w:val="single"/>
        </w:rPr>
      </w:pPr>
      <w:r w:rsidRPr="0076543A">
        <w:rPr>
          <w:rFonts w:ascii="Times New Roman" w:hAnsi="Times New Roman"/>
          <w:b/>
          <w:bCs/>
          <w:color w:val="E36C0A" w:themeColor="accent6" w:themeShade="BF"/>
          <w:sz w:val="26"/>
          <w:szCs w:val="26"/>
          <w:u w:val="single"/>
        </w:rPr>
        <w:t>Текстовые задачи</w:t>
      </w:r>
    </w:p>
    <w:p w:rsidR="008B7E32" w:rsidRPr="003C7209" w:rsidRDefault="008B7E32" w:rsidP="008B7E32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lastRenderedPageBreak/>
        <w:t>Решать несложные сюжетные задачи разных типов на все арифметические действия;</w:t>
      </w:r>
    </w:p>
    <w:p w:rsidR="008B7E32" w:rsidRPr="003C7209" w:rsidRDefault="008B7E32" w:rsidP="008B7E32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8B7E32" w:rsidRPr="003C7209" w:rsidRDefault="008B7E32" w:rsidP="008B7E32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B7E32" w:rsidRPr="003C7209" w:rsidRDefault="008B7E32" w:rsidP="008B7E32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8B7E32" w:rsidRPr="003C7209" w:rsidRDefault="008B7E32" w:rsidP="008B7E32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8B7E32" w:rsidRPr="003C7209" w:rsidRDefault="008B7E32" w:rsidP="008B7E32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B7E32" w:rsidRPr="003C7209" w:rsidRDefault="008B7E32" w:rsidP="008B7E32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8B7E32" w:rsidRPr="003C7209" w:rsidRDefault="008B7E32" w:rsidP="008B7E32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8B7E32" w:rsidRPr="003C7209" w:rsidRDefault="008B7E32" w:rsidP="008B7E32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B7E32" w:rsidRPr="003C7209" w:rsidRDefault="008B7E32" w:rsidP="008B7E32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8B7E32" w:rsidRPr="003C7209" w:rsidRDefault="008B7E32" w:rsidP="008B7E32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B7E32" w:rsidRPr="003C7209" w:rsidRDefault="008B7E32" w:rsidP="008B7E32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величин в задаче</w:t>
      </w:r>
      <w:r w:rsidRPr="003C7209" w:rsidDel="00681BB7">
        <w:rPr>
          <w:rFonts w:ascii="Times New Roman" w:hAnsi="Times New Roman"/>
          <w:sz w:val="24"/>
          <w:szCs w:val="24"/>
        </w:rPr>
        <w:t xml:space="preserve"> </w:t>
      </w:r>
      <w:r w:rsidRPr="003C7209">
        <w:rPr>
          <w:rFonts w:ascii="Times New Roman" w:hAnsi="Times New Roman"/>
          <w:sz w:val="24"/>
          <w:szCs w:val="24"/>
        </w:rPr>
        <w:t xml:space="preserve"> (делать прикидку) </w:t>
      </w:r>
    </w:p>
    <w:p w:rsidR="008B7E32" w:rsidRPr="0076543A" w:rsidRDefault="008B7E32" w:rsidP="008B7E32">
      <w:pPr>
        <w:spacing w:after="0" w:line="360" w:lineRule="auto"/>
        <w:rPr>
          <w:rFonts w:ascii="Times New Roman" w:hAnsi="Times New Roman"/>
          <w:b/>
          <w:color w:val="E36C0A" w:themeColor="accent6" w:themeShade="BF"/>
          <w:sz w:val="26"/>
          <w:szCs w:val="26"/>
          <w:u w:val="single"/>
        </w:rPr>
      </w:pPr>
      <w:r w:rsidRPr="0076543A">
        <w:rPr>
          <w:rFonts w:ascii="Times New Roman" w:hAnsi="Times New Roman"/>
          <w:b/>
          <w:color w:val="E36C0A" w:themeColor="accent6" w:themeShade="BF"/>
          <w:sz w:val="26"/>
          <w:szCs w:val="26"/>
          <w:u w:val="single"/>
        </w:rPr>
        <w:t>Наглядная геометрия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8B7E32" w:rsidRPr="003C7209" w:rsidRDefault="008B7E32" w:rsidP="008B7E32">
      <w:pPr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C7209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3C7209" w:rsidDel="004608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7209">
        <w:rPr>
          <w:rFonts w:ascii="Times New Roman" w:hAnsi="Times New Roman"/>
          <w:bCs/>
          <w:sz w:val="24"/>
          <w:szCs w:val="24"/>
        </w:rPr>
        <w:t>т</w:t>
      </w:r>
      <w:r w:rsidRPr="003C7209">
        <w:rPr>
          <w:rFonts w:ascii="Times New Roman" w:hAnsi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3C7209">
        <w:rPr>
          <w:rFonts w:ascii="Times New Roman" w:hAnsi="Times New Roman"/>
          <w:sz w:val="24"/>
          <w:szCs w:val="24"/>
        </w:rPr>
        <w:t xml:space="preserve"> </w:t>
      </w:r>
      <w:r w:rsidRPr="003C7209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8B7E32" w:rsidRPr="003C7209" w:rsidRDefault="008B7E32" w:rsidP="008B7E32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B7E32" w:rsidRPr="003C7209" w:rsidRDefault="008B7E32" w:rsidP="008B7E32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8B7E32" w:rsidRPr="003C7209" w:rsidRDefault="008B7E32" w:rsidP="008B7E32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8B7E32" w:rsidRPr="003C7209" w:rsidRDefault="008B7E32" w:rsidP="008B7E32">
      <w:pPr>
        <w:pStyle w:val="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8B7E32" w:rsidRPr="003C7209" w:rsidRDefault="008B7E32" w:rsidP="008B7E32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209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8B7E32" w:rsidRPr="003C7209" w:rsidRDefault="008B7E32" w:rsidP="008B7E32">
      <w:pPr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</w:rPr>
        <w:t xml:space="preserve">выполнять простейшие построения и измерения на местности, необходимые в реальной жизни </w:t>
      </w:r>
    </w:p>
    <w:p w:rsidR="008B7E32" w:rsidRPr="0076543A" w:rsidRDefault="008B7E32" w:rsidP="008B7E32">
      <w:pPr>
        <w:spacing w:after="0" w:line="360" w:lineRule="auto"/>
        <w:rPr>
          <w:rFonts w:ascii="Times New Roman" w:hAnsi="Times New Roman"/>
          <w:b/>
          <w:bCs/>
          <w:color w:val="E36C0A" w:themeColor="accent6" w:themeShade="BF"/>
          <w:sz w:val="26"/>
          <w:szCs w:val="26"/>
          <w:u w:val="single"/>
        </w:rPr>
      </w:pPr>
      <w:r w:rsidRPr="0076543A">
        <w:rPr>
          <w:rFonts w:ascii="Times New Roman" w:hAnsi="Times New Roman"/>
          <w:b/>
          <w:bCs/>
          <w:color w:val="E36C0A" w:themeColor="accent6" w:themeShade="BF"/>
          <w:sz w:val="26"/>
          <w:szCs w:val="26"/>
          <w:u w:val="single"/>
        </w:rPr>
        <w:t>История математики</w:t>
      </w:r>
    </w:p>
    <w:p w:rsidR="008B7E32" w:rsidRPr="003C7209" w:rsidRDefault="008B7E32" w:rsidP="008B7E32">
      <w:pPr>
        <w:numPr>
          <w:ilvl w:val="0"/>
          <w:numId w:val="14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209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8B7E32" w:rsidRPr="003C7209" w:rsidRDefault="008B7E32" w:rsidP="008B7E32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8B7E32" w:rsidRPr="003C7209" w:rsidRDefault="008B7E32" w:rsidP="008B7E32">
      <w:pPr>
        <w:pStyle w:val="3"/>
        <w:spacing w:before="0" w:beforeAutospacing="0" w:after="0" w:afterAutospacing="0" w:line="360" w:lineRule="auto"/>
        <w:jc w:val="center"/>
        <w:rPr>
          <w:i/>
          <w:sz w:val="24"/>
          <w:szCs w:val="24"/>
        </w:rPr>
      </w:pPr>
      <w:bookmarkStart w:id="1" w:name="_Toc284662720"/>
      <w:bookmarkStart w:id="2" w:name="_Toc284663346"/>
    </w:p>
    <w:p w:rsidR="008B7E32" w:rsidRPr="003C7209" w:rsidRDefault="008B7E32" w:rsidP="008B7E32">
      <w:pPr>
        <w:pStyle w:val="3"/>
        <w:spacing w:before="0" w:beforeAutospacing="0" w:after="0" w:afterAutospacing="0" w:line="360" w:lineRule="auto"/>
        <w:rPr>
          <w:i/>
          <w:szCs w:val="28"/>
        </w:rPr>
      </w:pPr>
      <w:r w:rsidRPr="003C7209">
        <w:rPr>
          <w:i/>
          <w:szCs w:val="28"/>
        </w:rPr>
        <w:t xml:space="preserve">Выпускник </w:t>
      </w:r>
      <w:r w:rsidRPr="005B5B6C">
        <w:rPr>
          <w:i/>
          <w:color w:val="FF0000"/>
          <w:szCs w:val="28"/>
          <w:u w:val="single"/>
        </w:rPr>
        <w:t>получит возможность научиться</w:t>
      </w:r>
      <w:r w:rsidRPr="005B5B6C">
        <w:rPr>
          <w:i/>
          <w:color w:val="FF0000"/>
          <w:szCs w:val="28"/>
        </w:rPr>
        <w:t xml:space="preserve"> </w:t>
      </w:r>
      <w:r w:rsidRPr="003C7209">
        <w:rPr>
          <w:i/>
          <w:szCs w:val="28"/>
        </w:rPr>
        <w:t xml:space="preserve">в 5-6 классах </w:t>
      </w:r>
    </w:p>
    <w:p w:rsidR="008B7E32" w:rsidRPr="003C7209" w:rsidRDefault="008B7E32" w:rsidP="008B7E32">
      <w:pPr>
        <w:pStyle w:val="3"/>
        <w:spacing w:before="0" w:beforeAutospacing="0" w:after="0" w:afterAutospacing="0"/>
        <w:jc w:val="center"/>
        <w:rPr>
          <w:i/>
          <w:sz w:val="24"/>
          <w:szCs w:val="24"/>
        </w:rPr>
      </w:pPr>
      <w:r w:rsidRPr="003C7209">
        <w:rPr>
          <w:i/>
          <w:sz w:val="24"/>
          <w:szCs w:val="24"/>
        </w:rPr>
        <w:t>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8B7E32" w:rsidRPr="003C7209" w:rsidRDefault="008B7E32" w:rsidP="008B7E32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C7209">
        <w:rPr>
          <w:rFonts w:ascii="Times New Roman" w:hAnsi="Times New Roman"/>
          <w:i/>
          <w:sz w:val="24"/>
          <w:szCs w:val="24"/>
        </w:rPr>
        <w:t>Оперировать</w:t>
      </w:r>
      <w:r w:rsidRPr="003C7209">
        <w:rPr>
          <w:rStyle w:val="a7"/>
          <w:rFonts w:ascii="Times New Roman" w:hAnsi="Times New Roman"/>
          <w:i/>
          <w:sz w:val="24"/>
          <w:szCs w:val="24"/>
        </w:rPr>
        <w:footnoteReference w:id="2"/>
      </w:r>
      <w:r w:rsidRPr="003C7209">
        <w:rPr>
          <w:rFonts w:ascii="Times New Roman" w:hAnsi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8B7E32" w:rsidRPr="003C7209" w:rsidRDefault="008B7E32" w:rsidP="008B7E32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8B7E32" w:rsidRPr="003C7209" w:rsidRDefault="008B7E32" w:rsidP="008B7E32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 xml:space="preserve"> задавать множество с помощью перечисления элементов, словесного описания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B7E32" w:rsidRPr="003C7209" w:rsidRDefault="008B7E32" w:rsidP="008B7E32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8B7E32" w:rsidRPr="003C7209" w:rsidRDefault="008B7E32" w:rsidP="008B7E32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</w:t>
      </w:r>
    </w:p>
    <w:p w:rsidR="008B7E32" w:rsidRPr="0076543A" w:rsidRDefault="008B7E32" w:rsidP="008B7E32">
      <w:pPr>
        <w:spacing w:after="0" w:line="360" w:lineRule="auto"/>
        <w:rPr>
          <w:rFonts w:ascii="Times New Roman" w:hAnsi="Times New Roman"/>
          <w:b/>
          <w:i/>
          <w:color w:val="E36C0A" w:themeColor="accent6" w:themeShade="BF"/>
          <w:sz w:val="26"/>
          <w:szCs w:val="26"/>
          <w:u w:val="single"/>
        </w:rPr>
      </w:pPr>
      <w:r w:rsidRPr="0076543A">
        <w:rPr>
          <w:rFonts w:ascii="Times New Roman" w:hAnsi="Times New Roman"/>
          <w:b/>
          <w:i/>
          <w:color w:val="E36C0A" w:themeColor="accent6" w:themeShade="BF"/>
          <w:sz w:val="26"/>
          <w:szCs w:val="26"/>
          <w:u w:val="single"/>
        </w:rPr>
        <w:t>Числа</w:t>
      </w:r>
    </w:p>
    <w:p w:rsidR="008B7E32" w:rsidRPr="003C7209" w:rsidRDefault="008B7E32" w:rsidP="008B7E32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C7209">
        <w:rPr>
          <w:rFonts w:ascii="Times New Roman" w:hAnsi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8B7E32" w:rsidRPr="003C7209" w:rsidRDefault="008B7E32" w:rsidP="008B7E32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8B7E32" w:rsidRPr="003C7209" w:rsidRDefault="008B7E32" w:rsidP="008B7E32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8B7E32" w:rsidRPr="003C7209" w:rsidRDefault="008B7E32" w:rsidP="008B7E32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lastRenderedPageBreak/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8B7E32" w:rsidRPr="003C7209" w:rsidRDefault="008B7E32" w:rsidP="008B7E32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8B7E32" w:rsidRPr="003C7209" w:rsidRDefault="008B7E32" w:rsidP="008B7E32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8B7E32" w:rsidRPr="003C7209" w:rsidRDefault="008B7E32" w:rsidP="008B7E32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8B7E32" w:rsidRPr="003C7209" w:rsidRDefault="008B7E32" w:rsidP="008B7E32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B7E32" w:rsidRPr="003C7209" w:rsidRDefault="008B7E32" w:rsidP="008B7E32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B7E32" w:rsidRPr="003C7209" w:rsidRDefault="008B7E32" w:rsidP="008B7E32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8B7E32" w:rsidRPr="003C7209" w:rsidRDefault="008B7E32" w:rsidP="008B7E32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8B7E32" w:rsidRPr="003C2412" w:rsidRDefault="008B7E32" w:rsidP="008B7E32">
      <w:pPr>
        <w:spacing w:after="0" w:line="360" w:lineRule="auto"/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</w:pPr>
      <w:r w:rsidRPr="003C2412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Уравнения и неравенства </w:t>
      </w:r>
    </w:p>
    <w:p w:rsidR="008B7E32" w:rsidRPr="003C7209" w:rsidRDefault="008B7E32" w:rsidP="008B7E32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8B7E32" w:rsidRPr="003C2412" w:rsidRDefault="008B7E32" w:rsidP="008B7E32">
      <w:pPr>
        <w:spacing w:after="0" w:line="360" w:lineRule="auto"/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</w:pPr>
      <w:r w:rsidRPr="003C2412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Статистика и теория вероятностей</w:t>
      </w:r>
    </w:p>
    <w:p w:rsidR="008B7E32" w:rsidRPr="003C7209" w:rsidRDefault="008B7E32" w:rsidP="008B7E32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8B7E32" w:rsidRPr="003C7209" w:rsidRDefault="008B7E32" w:rsidP="008B7E32">
      <w:pPr>
        <w:pStyle w:val="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3C7209">
        <w:rPr>
          <w:rStyle w:val="dash041e0431044b0447043d044b0439char1"/>
          <w:i/>
        </w:rPr>
        <w:t>представленную в таблицах, на диаграммах</w:t>
      </w:r>
      <w:r w:rsidRPr="003C7209">
        <w:rPr>
          <w:rFonts w:ascii="Times New Roman" w:hAnsi="Times New Roman"/>
          <w:i/>
          <w:sz w:val="24"/>
          <w:szCs w:val="24"/>
        </w:rPr>
        <w:t>;</w:t>
      </w:r>
    </w:p>
    <w:p w:rsidR="008B7E32" w:rsidRPr="003C7209" w:rsidRDefault="008B7E32" w:rsidP="008B7E32">
      <w:pPr>
        <w:pStyle w:val="a"/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</w:t>
      </w:r>
      <w:r w:rsidRPr="003C7209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B7E32" w:rsidRPr="003C7209" w:rsidRDefault="008B7E32" w:rsidP="008B7E32">
      <w:pPr>
        <w:pStyle w:val="a5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3C7209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8B7E32" w:rsidRPr="0076543A" w:rsidRDefault="008B7E32" w:rsidP="008B7E32">
      <w:pPr>
        <w:spacing w:after="0" w:line="360" w:lineRule="auto"/>
        <w:rPr>
          <w:rFonts w:ascii="Times New Roman" w:hAnsi="Times New Roman"/>
          <w:b/>
          <w:bCs/>
          <w:color w:val="E36C0A" w:themeColor="accent6" w:themeShade="BF"/>
          <w:sz w:val="26"/>
          <w:szCs w:val="26"/>
          <w:u w:val="single"/>
        </w:rPr>
      </w:pPr>
      <w:r w:rsidRPr="0076543A">
        <w:rPr>
          <w:rFonts w:ascii="Times New Roman" w:hAnsi="Times New Roman"/>
          <w:b/>
          <w:bCs/>
          <w:color w:val="E36C0A" w:themeColor="accent6" w:themeShade="BF"/>
          <w:sz w:val="26"/>
          <w:szCs w:val="26"/>
          <w:u w:val="single"/>
        </w:rPr>
        <w:t>Текстовые задачи</w:t>
      </w:r>
    </w:p>
    <w:p w:rsidR="008B7E32" w:rsidRPr="003C7209" w:rsidRDefault="008B7E32" w:rsidP="008B7E32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8B7E32" w:rsidRPr="003C7209" w:rsidRDefault="008B7E32" w:rsidP="008B7E32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B7E32" w:rsidRPr="003C7209" w:rsidRDefault="008B7E32" w:rsidP="008B7E32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8B7E32" w:rsidRPr="003C7209" w:rsidRDefault="008B7E32" w:rsidP="008B7E32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lastRenderedPageBreak/>
        <w:t xml:space="preserve">моделировать рассуждения при поиске решения задач с помощью </w:t>
      </w:r>
      <w:proofErr w:type="gramStart"/>
      <w:r w:rsidRPr="003C7209">
        <w:rPr>
          <w:rFonts w:ascii="Times New Roman" w:hAnsi="Times New Roman"/>
          <w:i/>
          <w:sz w:val="24"/>
          <w:szCs w:val="24"/>
        </w:rPr>
        <w:t>граф-схемы</w:t>
      </w:r>
      <w:proofErr w:type="gramEnd"/>
      <w:r w:rsidRPr="003C7209">
        <w:rPr>
          <w:rFonts w:ascii="Times New Roman" w:hAnsi="Times New Roman"/>
          <w:i/>
          <w:sz w:val="24"/>
          <w:szCs w:val="24"/>
        </w:rPr>
        <w:t>;</w:t>
      </w:r>
    </w:p>
    <w:p w:rsidR="008B7E32" w:rsidRPr="003C7209" w:rsidRDefault="008B7E32" w:rsidP="008B7E32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8B7E32" w:rsidRPr="003C7209" w:rsidRDefault="008B7E32" w:rsidP="008B7E32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8B7E32" w:rsidRPr="003C7209" w:rsidRDefault="008B7E32" w:rsidP="008B7E32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B7E32" w:rsidRPr="003C7209" w:rsidRDefault="008B7E32" w:rsidP="008B7E32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B7E32" w:rsidRPr="003C7209" w:rsidRDefault="008B7E32" w:rsidP="008B7E32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8B7E32" w:rsidRPr="003C7209" w:rsidRDefault="008B7E32" w:rsidP="008B7E32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B7E32" w:rsidRPr="003C7209" w:rsidRDefault="008B7E32" w:rsidP="008B7E32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B7E32" w:rsidRPr="003C7209" w:rsidRDefault="008B7E32" w:rsidP="008B7E32">
      <w:pPr>
        <w:pStyle w:val="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3C7209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8B7E32" w:rsidRPr="003C7209" w:rsidRDefault="008B7E32" w:rsidP="008B7E32">
      <w:pPr>
        <w:pStyle w:val="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3C7209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B7E32" w:rsidRPr="003C7209" w:rsidRDefault="008B7E32" w:rsidP="008B7E32">
      <w:pPr>
        <w:pStyle w:val="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</w:t>
      </w:r>
    </w:p>
    <w:p w:rsidR="008B7E32" w:rsidRPr="0076543A" w:rsidRDefault="008B7E32" w:rsidP="008B7E32">
      <w:pPr>
        <w:spacing w:after="0" w:line="360" w:lineRule="auto"/>
        <w:rPr>
          <w:rFonts w:ascii="Times New Roman" w:hAnsi="Times New Roman"/>
          <w:b/>
          <w:color w:val="E36C0A" w:themeColor="accent6" w:themeShade="BF"/>
          <w:sz w:val="26"/>
          <w:szCs w:val="26"/>
          <w:u w:val="single"/>
        </w:rPr>
      </w:pPr>
      <w:r w:rsidRPr="0076543A">
        <w:rPr>
          <w:rFonts w:ascii="Times New Roman" w:hAnsi="Times New Roman"/>
          <w:b/>
          <w:color w:val="E36C0A" w:themeColor="accent6" w:themeShade="BF"/>
          <w:sz w:val="26"/>
          <w:szCs w:val="26"/>
          <w:u w:val="single"/>
        </w:rPr>
        <w:t>Наглядная геометрия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8B7E32" w:rsidRPr="003C7209" w:rsidRDefault="008B7E32" w:rsidP="008B7E32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C7209">
        <w:rPr>
          <w:rFonts w:ascii="Times New Roman" w:hAnsi="Times New Roman"/>
          <w:i/>
          <w:sz w:val="24"/>
          <w:szCs w:val="24"/>
        </w:rPr>
        <w:t>Оперировать понятиями фигура,</w:t>
      </w:r>
      <w:r w:rsidRPr="003C7209" w:rsidDel="0046087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C7209">
        <w:rPr>
          <w:rFonts w:ascii="Times New Roman" w:hAnsi="Times New Roman"/>
          <w:bCs/>
          <w:i/>
          <w:sz w:val="24"/>
          <w:szCs w:val="24"/>
        </w:rPr>
        <w:t>т</w:t>
      </w:r>
      <w:r w:rsidRPr="003C7209">
        <w:rPr>
          <w:rFonts w:ascii="Times New Roman" w:hAnsi="Times New Roman"/>
          <w:i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  <w:proofErr w:type="gramEnd"/>
    </w:p>
    <w:p w:rsidR="008B7E32" w:rsidRPr="003C7209" w:rsidRDefault="008B7E32" w:rsidP="008B7E32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B7E32" w:rsidRPr="003C7209" w:rsidRDefault="008B7E32" w:rsidP="008B7E32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lastRenderedPageBreak/>
        <w:t>изображать изучаемые фигуры от руки и с помощью линейки, циркуля, компьютерных инструментов.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B7E32" w:rsidRPr="003C7209" w:rsidRDefault="008B7E32" w:rsidP="008B7E32">
      <w:pPr>
        <w:pStyle w:val="a5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 xml:space="preserve">решать практические задачи с применением простейших свойств фигур </w:t>
      </w:r>
    </w:p>
    <w:p w:rsidR="008B7E32" w:rsidRPr="003C7209" w:rsidRDefault="008B7E32" w:rsidP="008B7E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8B7E32" w:rsidRPr="003C7209" w:rsidRDefault="008B7E32" w:rsidP="008B7E32">
      <w:pPr>
        <w:pStyle w:val="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8B7E32" w:rsidRPr="003C7209" w:rsidRDefault="008B7E32" w:rsidP="008B7E32">
      <w:pPr>
        <w:pStyle w:val="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8B7E32" w:rsidRPr="003C7209" w:rsidRDefault="008B7E32" w:rsidP="008B7E32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C720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B7E32" w:rsidRPr="003C7209" w:rsidRDefault="008B7E32" w:rsidP="008B7E32">
      <w:pPr>
        <w:pStyle w:val="a5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8B7E32" w:rsidRPr="003C7209" w:rsidRDefault="008B7E32" w:rsidP="008B7E32">
      <w:pPr>
        <w:pStyle w:val="a5"/>
        <w:numPr>
          <w:ilvl w:val="0"/>
          <w:numId w:val="2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8B7E32" w:rsidRPr="003C7209" w:rsidRDefault="008B7E32" w:rsidP="008B7E32">
      <w:pPr>
        <w:pStyle w:val="a5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</w:t>
      </w:r>
    </w:p>
    <w:p w:rsidR="008B7E32" w:rsidRPr="0076543A" w:rsidRDefault="008B7E32" w:rsidP="008B7E32">
      <w:pPr>
        <w:spacing w:after="0" w:line="360" w:lineRule="auto"/>
        <w:rPr>
          <w:rFonts w:ascii="Times New Roman" w:hAnsi="Times New Roman"/>
          <w:b/>
          <w:bCs/>
          <w:color w:val="E36C0A" w:themeColor="accent6" w:themeShade="BF"/>
          <w:sz w:val="26"/>
          <w:szCs w:val="26"/>
          <w:u w:val="single"/>
        </w:rPr>
      </w:pPr>
      <w:r w:rsidRPr="0076543A">
        <w:rPr>
          <w:rFonts w:ascii="Times New Roman" w:hAnsi="Times New Roman"/>
          <w:b/>
          <w:bCs/>
          <w:color w:val="E36C0A" w:themeColor="accent6" w:themeShade="BF"/>
          <w:sz w:val="26"/>
          <w:szCs w:val="26"/>
          <w:u w:val="single"/>
        </w:rPr>
        <w:t>История математики</w:t>
      </w:r>
    </w:p>
    <w:p w:rsidR="008B7E32" w:rsidRDefault="008B7E32" w:rsidP="008B7E32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C7209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</w:t>
      </w: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Pr="003C2412" w:rsidRDefault="008B7E32" w:rsidP="008B7E3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7E32" w:rsidRPr="0076543A" w:rsidRDefault="008B7E32" w:rsidP="008B7E32">
      <w:pPr>
        <w:pStyle w:val="2"/>
        <w:numPr>
          <w:ilvl w:val="0"/>
          <w:numId w:val="1"/>
        </w:numPr>
        <w:spacing w:line="240" w:lineRule="auto"/>
        <w:rPr>
          <w:color w:val="0070C0"/>
          <w:sz w:val="28"/>
          <w:szCs w:val="28"/>
        </w:rPr>
      </w:pPr>
      <w:bookmarkStart w:id="3" w:name="_Toc405513919"/>
      <w:bookmarkStart w:id="4" w:name="_Toc284662797"/>
      <w:bookmarkStart w:id="5" w:name="_Toc284663424"/>
      <w:r w:rsidRPr="0076543A">
        <w:rPr>
          <w:color w:val="0070C0"/>
          <w:sz w:val="28"/>
          <w:szCs w:val="28"/>
        </w:rPr>
        <w:lastRenderedPageBreak/>
        <w:t>Содержание курса математики в 5–6 классах</w:t>
      </w:r>
      <w:bookmarkEnd w:id="3"/>
      <w:bookmarkEnd w:id="4"/>
      <w:bookmarkEnd w:id="5"/>
    </w:p>
    <w:p w:rsidR="008B7E32" w:rsidRPr="0076543A" w:rsidRDefault="008B7E32" w:rsidP="008B7E32">
      <w:pPr>
        <w:pStyle w:val="ac"/>
        <w:rPr>
          <w:color w:val="0070C0"/>
        </w:rPr>
      </w:pPr>
    </w:p>
    <w:p w:rsidR="008B7E32" w:rsidRPr="0076543A" w:rsidRDefault="008B7E32" w:rsidP="008B7E32">
      <w:pPr>
        <w:pStyle w:val="ad"/>
        <w:spacing w:after="0" w:line="240" w:lineRule="auto"/>
        <w:rPr>
          <w:rFonts w:ascii="Times New Roman" w:hAnsi="Times New Roman"/>
          <w:b/>
          <w:i w:val="0"/>
          <w:color w:val="E36C0A" w:themeColor="accent6" w:themeShade="BF"/>
          <w:sz w:val="26"/>
          <w:szCs w:val="26"/>
          <w:u w:val="single"/>
        </w:rPr>
      </w:pPr>
      <w:r w:rsidRPr="0076543A">
        <w:rPr>
          <w:rFonts w:ascii="Times New Roman" w:hAnsi="Times New Roman"/>
          <w:b/>
          <w:i w:val="0"/>
          <w:color w:val="E36C0A" w:themeColor="accent6" w:themeShade="BF"/>
          <w:sz w:val="26"/>
          <w:szCs w:val="26"/>
          <w:u w:val="single"/>
        </w:rPr>
        <w:t>Натуральные числа и нуль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5B5B6C">
        <w:rPr>
          <w:rFonts w:ascii="Times New Roman" w:hAnsi="Times New Roman"/>
          <w:sz w:val="24"/>
          <w:szCs w:val="24"/>
        </w:rPr>
        <w:t>на</w:t>
      </w:r>
      <w:proofErr w:type="gramEnd"/>
      <w:r w:rsidRPr="005B5B6C">
        <w:rPr>
          <w:rFonts w:ascii="Times New Roman" w:hAnsi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5B5B6C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5B5B6C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5B5B6C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5B5B6C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5B5B6C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5B5B6C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5B5B6C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5B5B6C">
        <w:rPr>
          <w:rFonts w:ascii="Times New Roman" w:hAnsi="Times New Roman"/>
          <w:sz w:val="24"/>
          <w:szCs w:val="24"/>
        </w:rPr>
        <w:t>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Делитель и его свойства, общий делитель двух  более чисел, наибольший общий делитель, взаимно простые числа, нахождение наибольшего общего делителя. Кратное и </w:t>
      </w:r>
      <w:r w:rsidRPr="005B5B6C">
        <w:rPr>
          <w:rFonts w:ascii="Times New Roman" w:hAnsi="Times New Roman"/>
          <w:sz w:val="24"/>
          <w:szCs w:val="24"/>
        </w:rPr>
        <w:lastRenderedPageBreak/>
        <w:t>его свойства, общее кратное двух и более чисел, наименьшее общее кратное, способы нахождения наименьшего общего кратного.</w:t>
      </w:r>
    </w:p>
    <w:p w:rsidR="008B7E32" w:rsidRDefault="008B7E32" w:rsidP="008B7E32">
      <w:pPr>
        <w:pStyle w:val="ad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color w:val="E36C0A" w:themeColor="accent6" w:themeShade="BF"/>
          <w:sz w:val="26"/>
          <w:szCs w:val="26"/>
          <w:u w:val="single"/>
        </w:rPr>
      </w:pPr>
    </w:p>
    <w:p w:rsidR="008B7E32" w:rsidRPr="0076543A" w:rsidRDefault="008B7E32" w:rsidP="008B7E32">
      <w:pPr>
        <w:pStyle w:val="ad"/>
        <w:spacing w:after="0" w:line="240" w:lineRule="auto"/>
        <w:rPr>
          <w:rFonts w:ascii="Times New Roman" w:hAnsi="Times New Roman"/>
          <w:b/>
          <w:i w:val="0"/>
          <w:color w:val="E36C0A" w:themeColor="accent6" w:themeShade="BF"/>
          <w:sz w:val="26"/>
          <w:szCs w:val="26"/>
          <w:u w:val="single"/>
        </w:rPr>
      </w:pPr>
      <w:r w:rsidRPr="0076543A">
        <w:rPr>
          <w:rFonts w:ascii="Times New Roman" w:hAnsi="Times New Roman"/>
          <w:b/>
          <w:i w:val="0"/>
          <w:color w:val="E36C0A" w:themeColor="accent6" w:themeShade="BF"/>
          <w:sz w:val="26"/>
          <w:szCs w:val="26"/>
          <w:u w:val="single"/>
        </w:rPr>
        <w:t>Дроби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5B5B6C">
        <w:rPr>
          <w:rFonts w:ascii="Times New Roman" w:hAnsi="Times New Roman"/>
          <w:sz w:val="24"/>
          <w:szCs w:val="24"/>
        </w:rPr>
        <w:tab/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5B5B6C">
        <w:rPr>
          <w:rFonts w:ascii="Times New Roman" w:hAnsi="Times New Roman"/>
          <w:sz w:val="24"/>
          <w:szCs w:val="24"/>
        </w:rPr>
        <w:t>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5B5B6C">
        <w:rPr>
          <w:rFonts w:ascii="Times New Roman" w:hAnsi="Times New Roman"/>
          <w:sz w:val="24"/>
          <w:szCs w:val="24"/>
        </w:rPr>
        <w:t>обыкновенные</w:t>
      </w:r>
      <w:proofErr w:type="gramEnd"/>
      <w:r w:rsidRPr="005B5B6C">
        <w:rPr>
          <w:rFonts w:ascii="Times New Roman" w:hAnsi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5B5B6C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</w:t>
      </w:r>
      <w:r w:rsidRPr="005B5B6C">
        <w:rPr>
          <w:rFonts w:ascii="Times New Roman" w:hAnsi="Times New Roman"/>
          <w:sz w:val="24"/>
          <w:szCs w:val="24"/>
        </w:rPr>
        <w:t xml:space="preserve"> </w:t>
      </w:r>
      <w:r w:rsidRPr="005B5B6C">
        <w:rPr>
          <w:rFonts w:ascii="Times New Roman" w:hAnsi="Times New Roman"/>
          <w:i/>
          <w:sz w:val="24"/>
          <w:szCs w:val="24"/>
        </w:rPr>
        <w:t>Конечные и бесконечные десятичные дроби</w:t>
      </w:r>
      <w:r w:rsidRPr="005B5B6C">
        <w:rPr>
          <w:rFonts w:ascii="Times New Roman" w:hAnsi="Times New Roman"/>
          <w:sz w:val="24"/>
          <w:szCs w:val="24"/>
        </w:rPr>
        <w:t xml:space="preserve">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B5B6C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B5B6C">
        <w:rPr>
          <w:rFonts w:ascii="Times New Roman" w:hAnsi="Times New Roman"/>
          <w:bCs/>
          <w:sz w:val="24"/>
          <w:szCs w:val="24"/>
        </w:rPr>
        <w:t>Масштаб на плане и карте.</w:t>
      </w:r>
      <w:r w:rsidRPr="005B5B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5B6C">
        <w:rPr>
          <w:rFonts w:ascii="Times New Roman" w:hAnsi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задач.</w:t>
      </w:r>
      <w:r w:rsidRPr="005B5B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5B6C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5B6C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5B5B6C">
        <w:rPr>
          <w:rFonts w:ascii="Times New Roman" w:hAnsi="Times New Roman"/>
          <w:bCs/>
          <w:sz w:val="24"/>
          <w:szCs w:val="24"/>
        </w:rPr>
        <w:t>числовой</w:t>
      </w:r>
      <w:proofErr w:type="gramEnd"/>
      <w:r w:rsidRPr="005B5B6C">
        <w:rPr>
          <w:rFonts w:ascii="Times New Roman" w:hAnsi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5B5B6C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  <w:r w:rsidRPr="005B5B6C">
        <w:rPr>
          <w:rFonts w:ascii="Times New Roman" w:hAnsi="Times New Roman"/>
          <w:bCs/>
          <w:sz w:val="24"/>
          <w:szCs w:val="24"/>
        </w:rPr>
        <w:t xml:space="preserve">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B5B6C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5B6C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B5B6C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B5B6C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5B5B6C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5B5B6C">
        <w:rPr>
          <w:rFonts w:ascii="Times New Roman" w:hAnsi="Times New Roman"/>
          <w:bCs/>
          <w:sz w:val="24"/>
          <w:szCs w:val="24"/>
        </w:rPr>
        <w:t>.</w:t>
      </w:r>
      <w:r w:rsidRPr="005B5B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B7E32" w:rsidRPr="0076543A" w:rsidRDefault="008B7E32" w:rsidP="008B7E32">
      <w:pPr>
        <w:pStyle w:val="ad"/>
        <w:spacing w:after="0" w:line="240" w:lineRule="auto"/>
        <w:rPr>
          <w:rFonts w:ascii="Times New Roman" w:hAnsi="Times New Roman"/>
          <w:b/>
          <w:i w:val="0"/>
          <w:color w:val="E36C0A" w:themeColor="accent6" w:themeShade="BF"/>
          <w:sz w:val="28"/>
          <w:szCs w:val="28"/>
          <w:u w:val="single"/>
        </w:rPr>
      </w:pPr>
      <w:r w:rsidRPr="0076543A">
        <w:rPr>
          <w:rFonts w:ascii="Times New Roman" w:hAnsi="Times New Roman"/>
          <w:b/>
          <w:i w:val="0"/>
          <w:color w:val="E36C0A" w:themeColor="accent6" w:themeShade="BF"/>
          <w:sz w:val="28"/>
          <w:szCs w:val="28"/>
          <w:u w:val="single"/>
        </w:rPr>
        <w:t>Рациональные числа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B5B6C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Изображение чисел на </w:t>
      </w:r>
      <w:proofErr w:type="gramStart"/>
      <w:r w:rsidRPr="005B5B6C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5B5B6C">
        <w:rPr>
          <w:rFonts w:ascii="Times New Roman" w:hAnsi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5B5B6C">
        <w:rPr>
          <w:rFonts w:ascii="Times New Roman" w:hAnsi="Times New Roman"/>
          <w:sz w:val="24"/>
          <w:szCs w:val="24"/>
        </w:rPr>
        <w:t xml:space="preserve">. </w:t>
      </w:r>
      <w:r w:rsidRPr="005B5B6C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5B5B6C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E32" w:rsidRPr="0076543A" w:rsidRDefault="008B7E32" w:rsidP="008B7E32">
      <w:pPr>
        <w:pStyle w:val="ad"/>
        <w:spacing w:after="0" w:line="240" w:lineRule="auto"/>
        <w:jc w:val="both"/>
        <w:rPr>
          <w:rFonts w:ascii="Times New Roman" w:hAnsi="Times New Roman"/>
          <w:b/>
          <w:i w:val="0"/>
          <w:color w:val="E36C0A" w:themeColor="accent6" w:themeShade="BF"/>
          <w:sz w:val="26"/>
          <w:szCs w:val="26"/>
          <w:u w:val="single"/>
        </w:rPr>
      </w:pPr>
      <w:r w:rsidRPr="0076543A">
        <w:rPr>
          <w:rFonts w:ascii="Times New Roman" w:hAnsi="Times New Roman"/>
          <w:b/>
          <w:i w:val="0"/>
          <w:color w:val="E36C0A" w:themeColor="accent6" w:themeShade="BF"/>
          <w:sz w:val="26"/>
          <w:szCs w:val="26"/>
          <w:u w:val="single"/>
        </w:rPr>
        <w:t>Решение текстовых задач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Единицы измерений</w:t>
      </w:r>
      <w:r w:rsidRPr="005B5B6C">
        <w:rPr>
          <w:rFonts w:ascii="Times New Roman" w:hAnsi="Times New Roman"/>
          <w:sz w:val="24"/>
          <w:szCs w:val="24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5B5B6C">
        <w:rPr>
          <w:rFonts w:ascii="Times New Roman" w:hAnsi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5B5B6C">
        <w:rPr>
          <w:rFonts w:ascii="Times New Roman" w:hAnsi="Times New Roman"/>
          <w:i/>
          <w:sz w:val="24"/>
          <w:szCs w:val="24"/>
        </w:rPr>
        <w:t xml:space="preserve">. </w:t>
      </w:r>
      <w:r w:rsidRPr="005B5B6C">
        <w:rPr>
          <w:rFonts w:ascii="Times New Roman" w:hAnsi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5B5B6C">
        <w:rPr>
          <w:rFonts w:ascii="Times New Roman" w:hAnsi="Times New Roman"/>
          <w:sz w:val="24"/>
          <w:szCs w:val="24"/>
        </w:rPr>
        <w:t>дств пр</w:t>
      </w:r>
      <w:proofErr w:type="gramEnd"/>
      <w:r w:rsidRPr="005B5B6C">
        <w:rPr>
          <w:rFonts w:ascii="Times New Roman" w:hAnsi="Times New Roman"/>
          <w:sz w:val="24"/>
          <w:szCs w:val="24"/>
        </w:rPr>
        <w:t>едставления данных при решении задачи.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lastRenderedPageBreak/>
        <w:t>Задачи на движение, работу и покупки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5B6C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5B5B6C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5B5B6C">
        <w:rPr>
          <w:rFonts w:ascii="Times New Roman" w:hAnsi="Times New Roman"/>
          <w:bCs/>
          <w:sz w:val="24"/>
          <w:szCs w:val="24"/>
        </w:rPr>
        <w:t xml:space="preserve">. </w:t>
      </w: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B5B6C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5B5B6C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B7E32" w:rsidRPr="0076543A" w:rsidRDefault="008B7E32" w:rsidP="008B7E32">
      <w:pPr>
        <w:pStyle w:val="3"/>
        <w:spacing w:before="0" w:beforeAutospacing="0" w:after="0" w:afterAutospacing="0"/>
        <w:jc w:val="both"/>
        <w:rPr>
          <w:color w:val="E36C0A" w:themeColor="accent6" w:themeShade="BF"/>
          <w:sz w:val="26"/>
          <w:szCs w:val="26"/>
          <w:u w:val="single"/>
        </w:rPr>
      </w:pPr>
      <w:r w:rsidRPr="0076543A">
        <w:rPr>
          <w:color w:val="E36C0A" w:themeColor="accent6" w:themeShade="BF"/>
          <w:sz w:val="26"/>
          <w:szCs w:val="26"/>
          <w:u w:val="single"/>
        </w:rPr>
        <w:t>Наглядная геометрия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43A">
        <w:rPr>
          <w:rFonts w:ascii="Times New Roman" w:hAnsi="Times New Roman"/>
          <w:sz w:val="24"/>
          <w:szCs w:val="24"/>
        </w:rPr>
        <w:t>Фигуры в окружающем мире.</w:t>
      </w:r>
      <w:r w:rsidRPr="005B5B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5B6C"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5B5B6C">
        <w:rPr>
          <w:rFonts w:ascii="Times New Roman" w:hAnsi="Times New Roman"/>
          <w:sz w:val="24"/>
          <w:szCs w:val="24"/>
        </w:rPr>
        <w:t xml:space="preserve"> Четырехугольник, прямоугольник, квадрат. Треугольник, </w:t>
      </w:r>
      <w:r w:rsidRPr="005B5B6C">
        <w:rPr>
          <w:rFonts w:ascii="Times New Roman" w:hAnsi="Times New Roman"/>
          <w:i/>
          <w:sz w:val="24"/>
          <w:szCs w:val="24"/>
        </w:rPr>
        <w:t>виды треугольников. Правильные многоугольники.</w:t>
      </w:r>
      <w:r w:rsidRPr="005B5B6C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 </w:t>
      </w:r>
      <w:r w:rsidRPr="005B5B6C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5B5B6C">
        <w:rPr>
          <w:rFonts w:ascii="Times New Roman" w:hAnsi="Times New Roman"/>
          <w:sz w:val="24"/>
          <w:szCs w:val="24"/>
        </w:rPr>
        <w:t xml:space="preserve"> Длина отрезка, </w:t>
      </w:r>
      <w:proofErr w:type="gramStart"/>
      <w:r w:rsidRPr="005B5B6C">
        <w:rPr>
          <w:rFonts w:ascii="Times New Roman" w:hAnsi="Times New Roman"/>
          <w:sz w:val="24"/>
          <w:szCs w:val="24"/>
        </w:rPr>
        <w:t>ломаной</w:t>
      </w:r>
      <w:proofErr w:type="gramEnd"/>
      <w:r w:rsidRPr="005B5B6C">
        <w:rPr>
          <w:rFonts w:ascii="Times New Roman" w:hAnsi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5B5B6C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B6C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5B5B6C">
        <w:rPr>
          <w:rFonts w:ascii="Times New Roman" w:hAnsi="Times New Roman"/>
          <w:sz w:val="24"/>
          <w:szCs w:val="24"/>
        </w:rPr>
        <w:t xml:space="preserve"> Изображение пространственных фигур. </w:t>
      </w:r>
      <w:r w:rsidRPr="005B5B6C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5B5B6C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5B5B6C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5B5B6C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B6C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E32" w:rsidRPr="0076543A" w:rsidRDefault="008B7E32" w:rsidP="008B7E32">
      <w:pPr>
        <w:pStyle w:val="3"/>
        <w:spacing w:before="0" w:beforeAutospacing="0" w:after="0" w:afterAutospacing="0"/>
        <w:jc w:val="both"/>
        <w:rPr>
          <w:color w:val="E36C0A" w:themeColor="accent6" w:themeShade="BF"/>
          <w:sz w:val="26"/>
          <w:szCs w:val="26"/>
          <w:u w:val="single"/>
        </w:rPr>
      </w:pPr>
      <w:r w:rsidRPr="0076543A">
        <w:rPr>
          <w:color w:val="E36C0A" w:themeColor="accent6" w:themeShade="BF"/>
          <w:sz w:val="26"/>
          <w:szCs w:val="26"/>
          <w:u w:val="single"/>
        </w:rPr>
        <w:t>История математики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5B6C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5B6C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5B6C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5B6C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5B5B6C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05pt;height:21.75pt" o:ole="">
            <v:imagedata r:id="rId10" o:title=""/>
          </v:shape>
          <o:OLEObject Type="Embed" ProgID="Equation.DSMT4" ShapeID="_x0000_i1025" DrawAspect="Content" ObjectID="_1534938414" r:id="rId11"/>
        </w:object>
      </w:r>
      <w:r w:rsidRPr="005B5B6C">
        <w:rPr>
          <w:rFonts w:ascii="Times New Roman" w:hAnsi="Times New Roman"/>
          <w:i/>
          <w:sz w:val="24"/>
          <w:szCs w:val="24"/>
        </w:rPr>
        <w:t>?</w:t>
      </w: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B5B6C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</w: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7E32" w:rsidRPr="005B5B6C" w:rsidRDefault="008B7E32" w:rsidP="008B7E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B7E32" w:rsidRDefault="008B7E32" w:rsidP="008B7E32">
      <w:pPr>
        <w:pStyle w:val="a5"/>
      </w:pPr>
    </w:p>
    <w:p w:rsidR="008B7E32" w:rsidRPr="009E6E77" w:rsidRDefault="008B7E32" w:rsidP="008B7E32">
      <w:pPr>
        <w:pStyle w:val="a5"/>
        <w:rPr>
          <w:lang w:val="en-US"/>
        </w:rPr>
      </w:pPr>
    </w:p>
    <w:p w:rsidR="008B7E32" w:rsidRPr="00EC1F6C" w:rsidRDefault="008B7E32" w:rsidP="008B7E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76543A">
        <w:rPr>
          <w:rFonts w:ascii="Times New Roman" w:hAnsi="Times New Roman" w:cs="Times New Roman"/>
          <w:b/>
          <w:color w:val="0070C0"/>
          <w:sz w:val="28"/>
          <w:szCs w:val="28"/>
        </w:rPr>
        <w:t>Тематическое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7654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планирование</w:t>
      </w:r>
    </w:p>
    <w:p w:rsidR="008B7E32" w:rsidRPr="00EC1F6C" w:rsidRDefault="008B7E32" w:rsidP="008B7E3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F6C">
        <w:rPr>
          <w:rFonts w:ascii="Times New Roman" w:hAnsi="Times New Roman" w:cs="Times New Roman"/>
          <w:sz w:val="24"/>
          <w:szCs w:val="24"/>
        </w:rPr>
        <w:t xml:space="preserve">Обучение математике в 5-6 классах ведется </w:t>
      </w:r>
      <w:r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EC1F6C">
        <w:rPr>
          <w:rFonts w:ascii="Times New Roman" w:hAnsi="Times New Roman" w:cs="Times New Roman"/>
          <w:sz w:val="24"/>
          <w:szCs w:val="24"/>
        </w:rPr>
        <w:t xml:space="preserve"> УМК </w:t>
      </w:r>
      <w:proofErr w:type="spellStart"/>
      <w:r w:rsidRPr="00EC1F6C">
        <w:rPr>
          <w:rFonts w:ascii="Times New Roman" w:hAnsi="Times New Roman" w:cs="Times New Roman"/>
          <w:sz w:val="24"/>
          <w:szCs w:val="24"/>
        </w:rPr>
        <w:t>Н.Я.Виленкина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 xml:space="preserve"> и др., поэтому при планировании учебного материала использовалась  примерная программа (автор </w:t>
      </w:r>
      <w:proofErr w:type="spellStart"/>
      <w:r w:rsidRPr="00EC1F6C">
        <w:rPr>
          <w:rFonts w:ascii="Times New Roman" w:hAnsi="Times New Roman" w:cs="Times New Roman"/>
          <w:sz w:val="24"/>
          <w:szCs w:val="24"/>
        </w:rPr>
        <w:t>В.И.Жохов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>, Математика.</w:t>
      </w:r>
      <w:proofErr w:type="gramEnd"/>
      <w:r w:rsidRPr="00EC1F6C">
        <w:rPr>
          <w:rFonts w:ascii="Times New Roman" w:hAnsi="Times New Roman" w:cs="Times New Roman"/>
          <w:sz w:val="24"/>
          <w:szCs w:val="24"/>
        </w:rPr>
        <w:t xml:space="preserve"> Сборник рабочих программ. 5-6 классы: пособие для учителей </w:t>
      </w:r>
      <w:proofErr w:type="spellStart"/>
      <w:r w:rsidRPr="00EC1F6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 xml:space="preserve">. учреждений/ [сост. </w:t>
      </w:r>
      <w:proofErr w:type="spellStart"/>
      <w:r w:rsidRPr="00EC1F6C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spellStart"/>
      <w:proofErr w:type="gramStart"/>
      <w:r w:rsidRPr="00EC1F6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 xml:space="preserve">, 2011.), предназначенной учителям математики, использующим в своей педагогической деятельности УМК </w:t>
      </w:r>
      <w:proofErr w:type="spellStart"/>
      <w:r w:rsidRPr="00EC1F6C">
        <w:rPr>
          <w:rFonts w:ascii="Times New Roman" w:hAnsi="Times New Roman" w:cs="Times New Roman"/>
          <w:sz w:val="24"/>
          <w:szCs w:val="24"/>
        </w:rPr>
        <w:t>Н.Я.Виленкина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F6C">
        <w:rPr>
          <w:rFonts w:ascii="Times New Roman" w:hAnsi="Times New Roman" w:cs="Times New Roman"/>
          <w:sz w:val="24"/>
          <w:szCs w:val="24"/>
        </w:rPr>
        <w:t>В.И.Жохова</w:t>
      </w:r>
      <w:proofErr w:type="spellEnd"/>
      <w:r w:rsidRPr="00EC1F6C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8B7E32" w:rsidRPr="00EC1F6C" w:rsidRDefault="008B7E32" w:rsidP="008B7E3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F6C">
        <w:rPr>
          <w:rFonts w:ascii="Times New Roman" w:hAnsi="Times New Roman" w:cs="Times New Roman"/>
          <w:sz w:val="24"/>
          <w:szCs w:val="24"/>
        </w:rPr>
        <w:t xml:space="preserve">На изучение  математики   в 5-6  классах  основной школы отводится </w:t>
      </w:r>
      <w:r w:rsidRPr="00EC1F6C">
        <w:rPr>
          <w:rFonts w:ascii="Times New Roman" w:hAnsi="Times New Roman" w:cs="Times New Roman"/>
          <w:b/>
          <w:sz w:val="24"/>
          <w:szCs w:val="24"/>
        </w:rPr>
        <w:t>5 часов в неделю</w:t>
      </w:r>
      <w:r w:rsidRPr="00EC1F6C">
        <w:rPr>
          <w:rFonts w:ascii="Times New Roman" w:hAnsi="Times New Roman" w:cs="Times New Roman"/>
          <w:sz w:val="24"/>
          <w:szCs w:val="24"/>
        </w:rPr>
        <w:t xml:space="preserve"> в течение каждого года обучения, всего </w:t>
      </w:r>
      <w:r w:rsidRPr="00EC1F6C">
        <w:rPr>
          <w:rFonts w:ascii="Times New Roman" w:hAnsi="Times New Roman" w:cs="Times New Roman"/>
          <w:b/>
          <w:sz w:val="24"/>
          <w:szCs w:val="24"/>
        </w:rPr>
        <w:t>170 уроков в год</w:t>
      </w:r>
      <w:r w:rsidRPr="00EC1F6C">
        <w:rPr>
          <w:rFonts w:ascii="Times New Roman" w:hAnsi="Times New Roman" w:cs="Times New Roman"/>
          <w:sz w:val="24"/>
          <w:szCs w:val="24"/>
        </w:rPr>
        <w:t>. Обучение ведется на базовом уровне.</w:t>
      </w:r>
    </w:p>
    <w:p w:rsidR="00962A1A" w:rsidRDefault="00E21DFC" w:rsidP="00962A1A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</w:t>
      </w:r>
      <w:r w:rsidR="009F343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633A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2A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 класс</w:t>
      </w: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675"/>
        <w:gridCol w:w="7232"/>
        <w:gridCol w:w="1843"/>
      </w:tblGrid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2A1A" w:rsidRDefault="00962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62A1A" w:rsidTr="00BA07B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Делимость чисел (20</w:t>
            </w:r>
            <w:r w:rsidR="00BA07BB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час</w:t>
            </w:r>
            <w:r w:rsidR="00BA07BB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)</w:t>
            </w: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6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2A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62A1A"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на5,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962A1A">
              <w:rPr>
                <w:rFonts w:ascii="Times New Roman" w:hAnsi="Times New Roman"/>
                <w:sz w:val="24"/>
                <w:szCs w:val="24"/>
              </w:rPr>
              <w:t>. 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на5,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на5,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3.</w:t>
            </w:r>
            <w:r w:rsidR="00962A1A">
              <w:rPr>
                <w:rFonts w:ascii="Times New Roman" w:hAnsi="Times New Roman"/>
                <w:sz w:val="24"/>
                <w:szCs w:val="24"/>
              </w:rPr>
              <w:t xml:space="preserve">  п.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3.  п.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6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2A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62A1A"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E21DF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2A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62A1A">
              <w:rPr>
                <w:rFonts w:ascii="Times New Roman" w:hAnsi="Times New Roman"/>
                <w:sz w:val="24"/>
                <w:szCs w:val="24"/>
              </w:rPr>
              <w:t>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3123C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3123C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3123C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3123C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3123C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.7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3C" w:rsidRDefault="0003123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0312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1по</w:t>
            </w:r>
            <w:r w:rsidR="000312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теме «Делимость чисел</w:t>
            </w:r>
            <w:r w:rsidR="00CD082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  <w:r w:rsidR="0003123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D082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2A1A" w:rsidTr="00BA07B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Сложени</w:t>
            </w:r>
            <w:r w:rsidR="00CD0827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е и вычитание дробей с разными знаменателями (22</w:t>
            </w:r>
            <w: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 xml:space="preserve"> час</w:t>
            </w:r>
            <w:r w:rsidR="00BA07BB"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  <w:t>)</w:t>
            </w: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дробей.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дробей.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дробей.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D0827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D0827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D0827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D0827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D0827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7" w:rsidRDefault="00CD082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62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2по теме «Сложен</w:t>
            </w:r>
            <w:r w:rsidR="00CD082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ие и вычитание дробей с разными знаменателями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D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 w:rsidP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.12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</w:t>
            </w:r>
            <w:r w:rsidR="00BA07B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ая работа № 3 по теме «Сложение и вычитание смешанных чисел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2A1A" w:rsidTr="00BA07B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Умнож</w:t>
            </w:r>
            <w:r w:rsidR="00BA07BB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ение и деление обыкновенных дробей  (31 час</w:t>
            </w:r>
            <w:r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)</w:t>
            </w: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r w:rsidR="00BA07BB">
              <w:rPr>
                <w:rFonts w:ascii="Times New Roman" w:hAnsi="Times New Roman"/>
                <w:sz w:val="24"/>
                <w:szCs w:val="24"/>
              </w:rPr>
              <w:t>дробей</w:t>
            </w:r>
            <w:proofErr w:type="gramStart"/>
            <w:r w:rsidR="00BA07B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A07BB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Pr="00BA07BB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по материалу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A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4 по теме «Умнож</w:t>
            </w:r>
            <w:r w:rsidR="004A4C3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ение дробей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</w:t>
            </w:r>
            <w:r w:rsidR="004A4C3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№ 5 по теме «Деление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4C35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rPr>
                <w:rFonts w:ascii="Times New Roman" w:hAnsi="Times New Roman"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  <w:proofErr w:type="gramStart"/>
            <w:r w:rsidRPr="004A4C3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A4C35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4A4C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4C35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rPr>
                <w:rFonts w:ascii="Times New Roman" w:hAnsi="Times New Roman"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  <w:proofErr w:type="gramStart"/>
            <w:r w:rsidRPr="004A4C3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A4C35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4A4C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4C35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  <w:proofErr w:type="gramStart"/>
            <w:r w:rsidRPr="004A4C3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A4C35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4A4C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4C35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  <w:proofErr w:type="gramStart"/>
            <w:r w:rsidRPr="004A4C3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A4C35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4A4C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4C35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  <w:proofErr w:type="gramStart"/>
            <w:r w:rsidRPr="004A4C3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A4C35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4A4C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4C35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rPr>
                <w:rFonts w:ascii="Times New Roman" w:hAnsi="Times New Roman"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4A4C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4C35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4A4C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4C35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C35"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4A4C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A4C35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C3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74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Pr="004A4C35" w:rsidRDefault="004A4C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6  по теме «Нахождение числа по его дроби»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5" w:rsidRDefault="004A4C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2A1A" w:rsidTr="00BA07B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4A4C35">
            <w:pP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Отношения и пропорции (19</w:t>
            </w:r>
            <w:r w:rsidR="00962A1A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 xml:space="preserve"> часов)</w:t>
            </w: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Pr="00CA796D" w:rsidRDefault="00CA7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Обобщение материала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E0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CA796D" w:rsidP="00CA796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7 </w:t>
            </w:r>
            <w:r w:rsidR="00962A1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по теме «</w:t>
            </w:r>
            <w:r w:rsidRPr="00CA796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Прямая и обратная пропорциональные зависимости</w:t>
            </w:r>
            <w:proofErr w:type="gramStart"/>
            <w:r w:rsidRPr="00CA796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</w:t>
            </w:r>
            <w:r w:rsidR="00962A1A" w:rsidRPr="00CA796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  <w:r w:rsidR="00EE4C6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 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A796D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 w:rsidP="00CA79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6D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 w:rsidP="00CA79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6D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 w:rsidP="00CA796D">
            <w:pPr>
              <w:rPr>
                <w:rFonts w:ascii="Times New Roman" w:hAnsi="Times New Roman"/>
                <w:sz w:val="24"/>
                <w:szCs w:val="24"/>
              </w:rPr>
            </w:pPr>
            <w:r w:rsidRPr="00CA796D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  <w:proofErr w:type="gramStart"/>
            <w:r w:rsidRPr="00CA796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796D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6D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 w:rsidP="00CA79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96D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  <w:proofErr w:type="gramStart"/>
            <w:r w:rsidRPr="00CA796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796D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6D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E0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91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E0E00" w:rsidRDefault="00CE0E00" w:rsidP="00CA796D">
            <w:pPr>
              <w:rPr>
                <w:rFonts w:ascii="Times New Roman" w:hAnsi="Times New Roman"/>
                <w:sz w:val="24"/>
                <w:szCs w:val="24"/>
              </w:rPr>
            </w:pPr>
            <w:r w:rsidRPr="00CE0E00">
              <w:rPr>
                <w:rFonts w:ascii="Times New Roman" w:hAnsi="Times New Roman"/>
                <w:sz w:val="24"/>
                <w:szCs w:val="24"/>
              </w:rPr>
              <w:t>Шар</w:t>
            </w:r>
            <w:proofErr w:type="gramStart"/>
            <w:r w:rsidRPr="00CE0E0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E0E00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6D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8D2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CE0E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E0E00" w:rsidRDefault="00CE0E00" w:rsidP="00CA796D">
            <w:pPr>
              <w:rPr>
                <w:rFonts w:ascii="Times New Roman" w:hAnsi="Times New Roman"/>
                <w:sz w:val="24"/>
                <w:szCs w:val="24"/>
              </w:rPr>
            </w:pPr>
            <w:r w:rsidRPr="00CE0E00">
              <w:rPr>
                <w:rFonts w:ascii="Times New Roman" w:hAnsi="Times New Roman"/>
                <w:sz w:val="24"/>
                <w:szCs w:val="24"/>
              </w:rPr>
              <w:t>Шар</w:t>
            </w:r>
            <w:proofErr w:type="gramStart"/>
            <w:r w:rsidRPr="00CE0E0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E0E00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96D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E0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E0E00" w:rsidP="00CA796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8  по теме «Длина окружности и площадь круга»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D" w:rsidRPr="00CA796D" w:rsidRDefault="00CA7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A1A" w:rsidTr="00BA07B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 xml:space="preserve">Положительные и отрицательные числа  (13 </w:t>
            </w:r>
            <w:r w:rsidR="00962A1A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 xml:space="preserve"> часов)</w:t>
            </w: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 w:rsidP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.27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.27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Сравнение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.29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D2C37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7" w:rsidRDefault="008D2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7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37" w:rsidRDefault="008D2C3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9 по теме «Положительные и отрицательные числа</w:t>
            </w:r>
            <w:r w:rsidR="00962A1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21DFC" w:rsidTr="00E21DFC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C" w:rsidRDefault="00E21DFC" w:rsidP="00E21DFC">
            <w:pPr>
              <w:rPr>
                <w:rFonts w:ascii="Times New Roman" w:hAnsi="Times New Roman"/>
                <w:b/>
                <w:color w:val="3333CC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 xml:space="preserve"> Сложение и вычитание положительных и отрицательных чисел</w:t>
            </w:r>
          </w:p>
          <w:p w:rsidR="00E21DFC" w:rsidRDefault="00E21DFC" w:rsidP="00E21D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(11  часов)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962A1A" w:rsidRDefault="00962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8D2C37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10</w:t>
            </w:r>
            <w:r w:rsidR="00962A1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 по теме «Сложение</w:t>
            </w:r>
            <w:r w:rsidR="00E21DF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и вычитание положительных и отрицательных чисел</w:t>
            </w:r>
            <w:r w:rsidR="00962A1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2A1A" w:rsidTr="00BA07B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Умножение и деление положительных и отрицательных чисел (12</w:t>
            </w:r>
            <w:r w:rsidR="00962A1A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 xml:space="preserve"> часов)</w:t>
            </w: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1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Pr="00E2030A" w:rsidRDefault="00E203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Pr="00E2030A" w:rsidRDefault="00E20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30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11 по теме «Умножение и деление отрицательных чисел»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Решение уравнений (15</w:t>
            </w:r>
            <w:r w:rsidR="00962A1A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 xml:space="preserve"> часов)</w:t>
            </w: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E4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материалу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2030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0A" w:rsidRDefault="00E20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0A" w:rsidRDefault="00E20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0A" w:rsidRDefault="00E2030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E2030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12</w:t>
            </w:r>
            <w:r w:rsidR="00962A1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теме «</w:t>
            </w:r>
            <w:r w:rsidR="0051095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Раскрытие скобок</w:t>
            </w:r>
            <w:r w:rsidR="00962A1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962A1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</w:t>
            </w:r>
            <w:r w:rsidR="0051095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а № 13 по теме «Решение уравнений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2A1A" w:rsidTr="00BA07B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Координаты на плоскости (13</w:t>
            </w:r>
            <w:r w:rsidR="00962A1A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 xml:space="preserve"> часов)</w:t>
            </w: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10952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2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2" w:rsidRDefault="00510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2" w:rsidRDefault="0051095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10952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2" w:rsidRDefault="00510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2" w:rsidRDefault="00510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52" w:rsidRDefault="0051095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510952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14  по теме «Координаты на плоскости</w:t>
            </w:r>
            <w:r w:rsidR="00962A1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2A1A" w:rsidTr="00BA07BB"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rPr>
                <w:rFonts w:ascii="Times New Roman" w:hAnsi="Times New Roman" w:cs="Times New Roman"/>
                <w:b/>
                <w:color w:val="3333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>Повторение (13</w:t>
            </w:r>
            <w:r w:rsidR="00962A1A">
              <w:rPr>
                <w:rFonts w:ascii="Times New Roman" w:hAnsi="Times New Roman"/>
                <w:b/>
                <w:color w:val="3333CC"/>
                <w:sz w:val="28"/>
                <w:szCs w:val="28"/>
              </w:rPr>
              <w:t xml:space="preserve"> часов)</w:t>
            </w: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и НОК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рациональных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Pr="00B3700B" w:rsidRDefault="00B3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0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Pr="00B3700B" w:rsidRDefault="00B3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2A1A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1A" w:rsidRDefault="00B370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A" w:rsidRDefault="00962A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3700B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B" w:rsidRDefault="00B3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B" w:rsidRDefault="00B3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B" w:rsidRDefault="00B3700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3700B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B" w:rsidRDefault="00B3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B" w:rsidRDefault="00B3700B">
            <w:pPr>
              <w:rPr>
                <w:rFonts w:ascii="Times New Roman" w:hAnsi="Times New Roman"/>
                <w:sz w:val="24"/>
                <w:szCs w:val="24"/>
              </w:rPr>
            </w:pPr>
            <w:r w:rsidRPr="00B3700B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B" w:rsidRDefault="00B3700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3700B" w:rsidTr="00BA07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B" w:rsidRPr="00B3700B" w:rsidRDefault="00B370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700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170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B" w:rsidRDefault="00B37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15 (итоговая)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0B" w:rsidRDefault="00B3700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962A1A" w:rsidRDefault="00962A1A" w:rsidP="00962A1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62A1A" w:rsidRDefault="00962A1A" w:rsidP="00962A1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50D74" w:rsidRDefault="00450D74"/>
    <w:sectPr w:rsidR="0045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58" w:rsidRDefault="00A46158" w:rsidP="008B7E32">
      <w:pPr>
        <w:spacing w:after="0" w:line="240" w:lineRule="auto"/>
      </w:pPr>
      <w:r>
        <w:separator/>
      </w:r>
    </w:p>
  </w:endnote>
  <w:endnote w:type="continuationSeparator" w:id="0">
    <w:p w:rsidR="00A46158" w:rsidRDefault="00A46158" w:rsidP="008B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58" w:rsidRDefault="00A46158" w:rsidP="008B7E32">
      <w:pPr>
        <w:spacing w:after="0" w:line="240" w:lineRule="auto"/>
      </w:pPr>
      <w:r>
        <w:separator/>
      </w:r>
    </w:p>
  </w:footnote>
  <w:footnote w:type="continuationSeparator" w:id="0">
    <w:p w:rsidR="00A46158" w:rsidRDefault="00A46158" w:rsidP="008B7E32">
      <w:pPr>
        <w:spacing w:after="0" w:line="240" w:lineRule="auto"/>
      </w:pPr>
      <w:r>
        <w:continuationSeparator/>
      </w:r>
    </w:p>
  </w:footnote>
  <w:footnote w:id="1">
    <w:p w:rsidR="00EE4C6A" w:rsidRDefault="00EE4C6A" w:rsidP="008B7E32">
      <w:pPr>
        <w:pStyle w:val="a8"/>
      </w:pPr>
      <w:r>
        <w:rPr>
          <w:rStyle w:val="a7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EE4C6A" w:rsidRDefault="00EE4C6A" w:rsidP="008B7E32">
      <w:pPr>
        <w:pStyle w:val="a8"/>
      </w:pPr>
      <w:r>
        <w:rPr>
          <w:rStyle w:val="a7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B3C0F"/>
    <w:multiLevelType w:val="hybridMultilevel"/>
    <w:tmpl w:val="CB7E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  <w:lvlOverride w:ilvl="0">
      <w:startOverride w:val="1"/>
    </w:lvlOverride>
  </w:num>
  <w:num w:numId="3">
    <w:abstractNumId w:val="22"/>
  </w:num>
  <w:num w:numId="4">
    <w:abstractNumId w:val="12"/>
  </w:num>
  <w:num w:numId="5">
    <w:abstractNumId w:val="17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15"/>
  </w:num>
  <w:num w:numId="11">
    <w:abstractNumId w:val="23"/>
  </w:num>
  <w:num w:numId="12">
    <w:abstractNumId w:val="8"/>
  </w:num>
  <w:num w:numId="13">
    <w:abstractNumId w:val="5"/>
  </w:num>
  <w:num w:numId="14">
    <w:abstractNumId w:val="2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16"/>
  </w:num>
  <w:num w:numId="20">
    <w:abstractNumId w:val="11"/>
  </w:num>
  <w:num w:numId="21">
    <w:abstractNumId w:val="20"/>
  </w:num>
  <w:num w:numId="22">
    <w:abstractNumId w:val="9"/>
  </w:num>
  <w:num w:numId="23">
    <w:abstractNumId w:val="14"/>
  </w:num>
  <w:num w:numId="24">
    <w:abstractNumId w:val="6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1A"/>
    <w:rsid w:val="0003123C"/>
    <w:rsid w:val="00450D74"/>
    <w:rsid w:val="00493744"/>
    <w:rsid w:val="004A4C35"/>
    <w:rsid w:val="00510952"/>
    <w:rsid w:val="00605DFB"/>
    <w:rsid w:val="006633A5"/>
    <w:rsid w:val="0073149F"/>
    <w:rsid w:val="007C70F2"/>
    <w:rsid w:val="008B7E32"/>
    <w:rsid w:val="008D2C37"/>
    <w:rsid w:val="00962A1A"/>
    <w:rsid w:val="009F3433"/>
    <w:rsid w:val="00A46158"/>
    <w:rsid w:val="00B3700B"/>
    <w:rsid w:val="00BA07BB"/>
    <w:rsid w:val="00CA796D"/>
    <w:rsid w:val="00CD0827"/>
    <w:rsid w:val="00CE0E00"/>
    <w:rsid w:val="00E2030A"/>
    <w:rsid w:val="00E21DFC"/>
    <w:rsid w:val="00E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2A1A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B7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8B7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locked/>
    <w:rsid w:val="00962A1A"/>
  </w:style>
  <w:style w:type="paragraph" w:styleId="a5">
    <w:name w:val="List Paragraph"/>
    <w:basedOn w:val="a0"/>
    <w:link w:val="a4"/>
    <w:qFormat/>
    <w:rsid w:val="00962A1A"/>
    <w:pPr>
      <w:ind w:left="720"/>
      <w:contextualSpacing/>
    </w:pPr>
  </w:style>
  <w:style w:type="table" w:styleId="a6">
    <w:name w:val="Table Grid"/>
    <w:basedOn w:val="a2"/>
    <w:uiPriority w:val="59"/>
    <w:rsid w:val="0096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8B7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rsid w:val="008B7E3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7">
    <w:name w:val="footnote reference"/>
    <w:uiPriority w:val="99"/>
    <w:rsid w:val="008B7E32"/>
    <w:rPr>
      <w:vertAlign w:val="superscript"/>
    </w:rPr>
  </w:style>
  <w:style w:type="paragraph" w:styleId="a8">
    <w:name w:val="footnote text"/>
    <w:aliases w:val="Знак6,F1"/>
    <w:basedOn w:val="a0"/>
    <w:link w:val="a9"/>
    <w:uiPriority w:val="99"/>
    <w:rsid w:val="008B7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8B7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a"/>
    <w:link w:val="ab"/>
    <w:uiPriority w:val="99"/>
    <w:qFormat/>
    <w:rsid w:val="008B7E32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8B7E32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B7E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 Spacing"/>
    <w:uiPriority w:val="1"/>
    <w:qFormat/>
    <w:rsid w:val="008B7E32"/>
    <w:pPr>
      <w:spacing w:after="0" w:line="240" w:lineRule="auto"/>
    </w:pPr>
  </w:style>
  <w:style w:type="paragraph" w:styleId="ad">
    <w:name w:val="Subtitle"/>
    <w:basedOn w:val="a0"/>
    <w:next w:val="a0"/>
    <w:link w:val="ae"/>
    <w:qFormat/>
    <w:rsid w:val="008B7E3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8B7E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a">
    <w:name w:val="Normal (Web)"/>
    <w:basedOn w:val="a0"/>
    <w:uiPriority w:val="99"/>
    <w:semiHidden/>
    <w:unhideWhenUsed/>
    <w:rsid w:val="008B7E32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60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0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2A1A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B7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8B7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locked/>
    <w:rsid w:val="00962A1A"/>
  </w:style>
  <w:style w:type="paragraph" w:styleId="a5">
    <w:name w:val="List Paragraph"/>
    <w:basedOn w:val="a0"/>
    <w:link w:val="a4"/>
    <w:qFormat/>
    <w:rsid w:val="00962A1A"/>
    <w:pPr>
      <w:ind w:left="720"/>
      <w:contextualSpacing/>
    </w:pPr>
  </w:style>
  <w:style w:type="table" w:styleId="a6">
    <w:name w:val="Table Grid"/>
    <w:basedOn w:val="a2"/>
    <w:uiPriority w:val="59"/>
    <w:rsid w:val="0096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8B7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rsid w:val="008B7E3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7">
    <w:name w:val="footnote reference"/>
    <w:uiPriority w:val="99"/>
    <w:rsid w:val="008B7E32"/>
    <w:rPr>
      <w:vertAlign w:val="superscript"/>
    </w:rPr>
  </w:style>
  <w:style w:type="paragraph" w:styleId="a8">
    <w:name w:val="footnote text"/>
    <w:aliases w:val="Знак6,F1"/>
    <w:basedOn w:val="a0"/>
    <w:link w:val="a9"/>
    <w:uiPriority w:val="99"/>
    <w:rsid w:val="008B7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1"/>
    <w:link w:val="a8"/>
    <w:uiPriority w:val="99"/>
    <w:rsid w:val="008B7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a"/>
    <w:link w:val="ab"/>
    <w:uiPriority w:val="99"/>
    <w:qFormat/>
    <w:rsid w:val="008B7E32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8B7E32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B7E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 Spacing"/>
    <w:uiPriority w:val="1"/>
    <w:qFormat/>
    <w:rsid w:val="008B7E32"/>
    <w:pPr>
      <w:spacing w:after="0" w:line="240" w:lineRule="auto"/>
    </w:pPr>
  </w:style>
  <w:style w:type="paragraph" w:styleId="ad">
    <w:name w:val="Subtitle"/>
    <w:basedOn w:val="a0"/>
    <w:next w:val="a0"/>
    <w:link w:val="ae"/>
    <w:qFormat/>
    <w:rsid w:val="008B7E3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8B7E3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a">
    <w:name w:val="Normal (Web)"/>
    <w:basedOn w:val="a0"/>
    <w:uiPriority w:val="99"/>
    <w:semiHidden/>
    <w:unhideWhenUsed/>
    <w:rsid w:val="008B7E32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60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0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4338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2016-08-22T08:59:00Z</dcterms:created>
  <dcterms:modified xsi:type="dcterms:W3CDTF">2016-09-09T11:01:00Z</dcterms:modified>
</cp:coreProperties>
</file>