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068"/>
        <w:gridCol w:w="1419"/>
        <w:gridCol w:w="1418"/>
        <w:gridCol w:w="1419"/>
      </w:tblGrid>
      <w:tr w:rsidR="002008F1" w:rsidTr="001030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Default="002008F1" w:rsidP="00103076">
            <w:pPr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Default="002008F1" w:rsidP="00103076">
            <w:pPr>
              <w:rPr>
                <w:sz w:val="24"/>
                <w:szCs w:val="24"/>
              </w:rPr>
            </w:pPr>
            <w:r>
              <w:t>Наименование  поставляемого товара: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Default="002008F1" w:rsidP="00103076">
            <w:pPr>
              <w:rPr>
                <w:sz w:val="24"/>
                <w:szCs w:val="24"/>
              </w:rPr>
            </w:pPr>
            <w:r>
              <w:t xml:space="preserve">Кол-во в комплекте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Default="002008F1" w:rsidP="00103076">
            <w:pPr>
              <w:jc w:val="center"/>
              <w:rPr>
                <w:sz w:val="24"/>
                <w:szCs w:val="24"/>
              </w:rPr>
            </w:pPr>
            <w:r>
              <w:t>Цена за ед. товара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Default="002008F1" w:rsidP="00103076">
            <w:pPr>
              <w:jc w:val="center"/>
              <w:rPr>
                <w:sz w:val="24"/>
                <w:szCs w:val="24"/>
              </w:rPr>
            </w:pPr>
            <w:r>
              <w:t>Стоимость комплекта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b/>
                <w:sz w:val="22"/>
                <w:szCs w:val="22"/>
              </w:rPr>
            </w:pPr>
            <w:r w:rsidRPr="00ED083F">
              <w:rPr>
                <w:b/>
                <w:sz w:val="22"/>
                <w:szCs w:val="22"/>
              </w:rPr>
              <w:t>Аппаратно-программный комплекс тип 4 в составе: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>Ноутбук</w:t>
            </w:r>
            <w:r w:rsidRPr="00ED083F">
              <w:rPr>
                <w:sz w:val="22"/>
                <w:szCs w:val="22"/>
                <w:lang w:val="en-US"/>
              </w:rPr>
              <w:t xml:space="preserve"> Acer TMP253-E-10004G32 W7Pro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>26</w:t>
            </w:r>
            <w:r w:rsidRPr="00ED083F">
              <w:rPr>
                <w:sz w:val="22"/>
                <w:szCs w:val="22"/>
                <w:lang w:val="en-US"/>
              </w:rPr>
              <w:t> </w:t>
            </w:r>
            <w:r w:rsidRPr="00ED083F">
              <w:rPr>
                <w:sz w:val="22"/>
                <w:szCs w:val="22"/>
              </w:rPr>
              <w:t>300,0</w:t>
            </w:r>
            <w:r w:rsidRPr="00ED08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26 300,00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>Ноутбук</w:t>
            </w:r>
            <w:r w:rsidRPr="00ED083F">
              <w:rPr>
                <w:sz w:val="22"/>
                <w:szCs w:val="22"/>
                <w:lang w:val="en-US"/>
              </w:rPr>
              <w:t xml:space="preserve"> Acer TMP253-E-10004G32 W7Pro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25 300,00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379 500, 00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Проектор </w:t>
            </w:r>
            <w:proofErr w:type="spellStart"/>
            <w:r w:rsidRPr="00ED083F">
              <w:rPr>
                <w:sz w:val="22"/>
                <w:szCs w:val="22"/>
                <w:lang w:val="en-US"/>
              </w:rPr>
              <w:t>Optoma</w:t>
            </w:r>
            <w:proofErr w:type="spellEnd"/>
            <w:r w:rsidRPr="00ED083F">
              <w:rPr>
                <w:sz w:val="22"/>
                <w:szCs w:val="22"/>
              </w:rPr>
              <w:t xml:space="preserve"> Х300+, подвесной штатив для проектора «SHEKLA», кабель  </w:t>
            </w:r>
            <w:proofErr w:type="spellStart"/>
            <w:r w:rsidRPr="00ED083F">
              <w:rPr>
                <w:sz w:val="22"/>
                <w:szCs w:val="22"/>
              </w:rPr>
              <w:t>Gembird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24 100,00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24 100,00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Документ-камера</w:t>
            </w:r>
            <w:proofErr w:type="gramStart"/>
            <w:r w:rsidRPr="00ED083F">
              <w:rPr>
                <w:sz w:val="22"/>
                <w:szCs w:val="22"/>
                <w:lang w:val="en-US"/>
              </w:rPr>
              <w:t>TRIUMPH</w:t>
            </w:r>
            <w:proofErr w:type="gramEnd"/>
            <w:r w:rsidRPr="00ED083F">
              <w:rPr>
                <w:sz w:val="22"/>
                <w:szCs w:val="22"/>
              </w:rPr>
              <w:t xml:space="preserve"> </w:t>
            </w:r>
            <w:r w:rsidRPr="00ED083F">
              <w:rPr>
                <w:sz w:val="22"/>
                <w:szCs w:val="22"/>
                <w:lang w:val="en-US"/>
              </w:rPr>
              <w:t>BOARD</w:t>
            </w:r>
            <w:r w:rsidRPr="00ED083F">
              <w:rPr>
                <w:sz w:val="22"/>
                <w:szCs w:val="22"/>
              </w:rPr>
              <w:t xml:space="preserve"> А405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8 600,00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8 600,00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Программное обеспечение для работы с цифровыми датчиками </w:t>
            </w:r>
            <w:r w:rsidRPr="00ED083F">
              <w:rPr>
                <w:sz w:val="22"/>
                <w:szCs w:val="22"/>
                <w:lang w:val="en-US"/>
              </w:rPr>
              <w:t>Prolog</w:t>
            </w:r>
            <w:r w:rsidRPr="00ED08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  <w:lang w:val="en-US"/>
              </w:rPr>
              <w:t>3 000,</w:t>
            </w:r>
            <w:r w:rsidRPr="00ED083F">
              <w:rPr>
                <w:sz w:val="22"/>
                <w:szCs w:val="22"/>
              </w:rPr>
              <w:t xml:space="preserve"> 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3000, 00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Система тестирования качества знаний обучающихся TRIUMPH ТВ </w:t>
            </w:r>
            <w:r w:rsidRPr="00ED083F">
              <w:rPr>
                <w:sz w:val="22"/>
                <w:szCs w:val="22"/>
                <w:lang w:val="en-US"/>
              </w:rPr>
              <w:t>Voting</w:t>
            </w:r>
            <w:r w:rsidRPr="00ED083F">
              <w:rPr>
                <w:sz w:val="22"/>
                <w:szCs w:val="22"/>
              </w:rPr>
              <w:t xml:space="preserve"> </w:t>
            </w:r>
            <w:r w:rsidRPr="00ED083F">
              <w:rPr>
                <w:sz w:val="22"/>
                <w:szCs w:val="22"/>
                <w:lang w:val="en-US"/>
              </w:rPr>
              <w:t>RF</w:t>
            </w:r>
            <w:r w:rsidRPr="00ED083F">
              <w:rPr>
                <w:sz w:val="22"/>
                <w:szCs w:val="22"/>
              </w:rPr>
              <w:t>550 (25 пультов+1 пульт учителя)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58 600,00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58 600,00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Методическое пособие </w:t>
            </w:r>
            <w:proofErr w:type="gramStart"/>
            <w:r w:rsidRPr="00ED083F">
              <w:rPr>
                <w:sz w:val="22"/>
                <w:szCs w:val="22"/>
              </w:rPr>
              <w:t>для педагога с инструкциями по выполнению лабораторных работ по естествознанию с использованием</w:t>
            </w:r>
            <w:proofErr w:type="gramEnd"/>
            <w:r w:rsidRPr="00ED083F">
              <w:rPr>
                <w:sz w:val="22"/>
                <w:szCs w:val="22"/>
              </w:rPr>
              <w:t xml:space="preserve"> модульной системы экспериментов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Учебное пособие </w:t>
            </w:r>
            <w:proofErr w:type="gramStart"/>
            <w:r w:rsidRPr="00ED083F">
              <w:rPr>
                <w:sz w:val="22"/>
                <w:szCs w:val="22"/>
              </w:rPr>
              <w:t>для обучающихся с инструкциями по выполнению лабораторных работ по биологии с использованием</w:t>
            </w:r>
            <w:proofErr w:type="gramEnd"/>
            <w:r w:rsidRPr="00ED083F">
              <w:rPr>
                <w:sz w:val="22"/>
                <w:szCs w:val="22"/>
              </w:rPr>
              <w:t xml:space="preserve"> модульной системы экспериментов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1 500,00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температуры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уровня 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силы тока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напряжения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6 000,00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6 000,00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атмосферного давления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влажности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5 500,00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частоты сердечных сокращений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артериального давления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исследования звука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электрической проводимости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Цифровой  датчик для исследования света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магнитного поля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Цифровой  датчик для измерения силы (динамометр напольный)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4 489, 43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4 489,43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влажности почвы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4 489, 43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4 489, 43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Цифровой  датчик для измерения </w:t>
            </w:r>
            <w:proofErr w:type="gramStart"/>
            <w:r w:rsidRPr="00ED083F">
              <w:rPr>
                <w:sz w:val="22"/>
                <w:szCs w:val="22"/>
              </w:rPr>
              <w:t>УФ-излучения</w:t>
            </w:r>
            <w:proofErr w:type="gramEnd"/>
            <w:r w:rsidRPr="00ED083F">
              <w:rPr>
                <w:sz w:val="22"/>
                <w:szCs w:val="22"/>
              </w:rPr>
              <w:t xml:space="preserve"> спектра «В»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4 489, 43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4 489, 43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Цифровой  датчик для измерения температуры поверхности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4 862,56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4 862,56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Блок питания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1 500,0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Устройство сопряжения с персональным компьютером (USB)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RPr="00ED083F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Устройство отображения информации (графическое)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Кейс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Кабель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  <w:lang w:val="en-US"/>
              </w:rPr>
              <w:t xml:space="preserve">USВ </w:t>
            </w:r>
            <w:proofErr w:type="spellStart"/>
            <w:r w:rsidRPr="00ED083F">
              <w:rPr>
                <w:sz w:val="22"/>
                <w:szCs w:val="22"/>
                <w:lang w:val="en-US"/>
              </w:rPr>
              <w:t>Кабель</w:t>
            </w:r>
            <w:proofErr w:type="spellEnd"/>
            <w:r w:rsidRPr="00ED083F">
              <w:rPr>
                <w:sz w:val="22"/>
                <w:szCs w:val="22"/>
                <w:lang w:val="en-US"/>
              </w:rPr>
              <w:t xml:space="preserve"> NO NAME</w:t>
            </w:r>
            <w:r w:rsidRPr="00ED08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Многофункциональное устройство </w:t>
            </w:r>
            <w:proofErr w:type="spellStart"/>
            <w:r w:rsidRPr="00ED083F">
              <w:rPr>
                <w:sz w:val="22"/>
                <w:szCs w:val="22"/>
              </w:rPr>
              <w:t>Canon</w:t>
            </w:r>
            <w:proofErr w:type="spellEnd"/>
            <w:r w:rsidRPr="00ED083F">
              <w:rPr>
                <w:sz w:val="22"/>
                <w:szCs w:val="22"/>
              </w:rPr>
              <w:t xml:space="preserve">,  Картридж </w:t>
            </w:r>
            <w:proofErr w:type="spellStart"/>
            <w:r w:rsidRPr="00ED083F">
              <w:rPr>
                <w:sz w:val="22"/>
                <w:szCs w:val="22"/>
              </w:rPr>
              <w:t>Canon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13 550,00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13 550,00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1 770,00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1 770,00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Гарнитура компактная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15 840,00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Мышь US</w:t>
            </w:r>
            <w:proofErr w:type="gramStart"/>
            <w:r w:rsidRPr="00ED083F">
              <w:rPr>
                <w:sz w:val="22"/>
                <w:szCs w:val="22"/>
              </w:rPr>
              <w:t>В</w:t>
            </w:r>
            <w:proofErr w:type="gramEnd"/>
            <w:r w:rsidRPr="00ED083F">
              <w:rPr>
                <w:sz w:val="22"/>
                <w:szCs w:val="22"/>
              </w:rPr>
              <w:t xml:space="preserve"> </w:t>
            </w:r>
            <w:r w:rsidRPr="00ED083F">
              <w:rPr>
                <w:sz w:val="22"/>
                <w:szCs w:val="22"/>
                <w:lang w:val="en-US"/>
              </w:rPr>
              <w:t>ARCTIC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4 800,00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ED083F">
              <w:rPr>
                <w:sz w:val="22"/>
                <w:szCs w:val="22"/>
              </w:rPr>
              <w:t>Разветвитель</w:t>
            </w:r>
            <w:r w:rsidRPr="00ED083F">
              <w:rPr>
                <w:sz w:val="22"/>
                <w:szCs w:val="22"/>
                <w:lang w:val="en-US"/>
              </w:rPr>
              <w:t xml:space="preserve"> </w:t>
            </w:r>
            <w:r w:rsidRPr="00ED083F">
              <w:rPr>
                <w:sz w:val="22"/>
                <w:szCs w:val="22"/>
              </w:rPr>
              <w:t>US</w:t>
            </w:r>
            <w:proofErr w:type="gramStart"/>
            <w:r w:rsidRPr="00ED083F">
              <w:rPr>
                <w:sz w:val="22"/>
                <w:szCs w:val="22"/>
              </w:rPr>
              <w:t>В</w:t>
            </w:r>
            <w:proofErr w:type="gramEnd"/>
            <w:r w:rsidRPr="00ED083F">
              <w:rPr>
                <w:sz w:val="22"/>
                <w:szCs w:val="22"/>
              </w:rPr>
              <w:t xml:space="preserve"> </w:t>
            </w:r>
            <w:proofErr w:type="spellStart"/>
            <w:r w:rsidRPr="00ED083F">
              <w:rPr>
                <w:sz w:val="22"/>
                <w:szCs w:val="22"/>
              </w:rPr>
              <w:t>Axiom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  <w:lang w:val="en-US"/>
              </w:rPr>
              <w:t>630</w:t>
            </w:r>
            <w:r w:rsidRPr="00ED083F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  <w:lang w:val="en-US"/>
              </w:rPr>
              <w:t>630</w:t>
            </w:r>
            <w:r w:rsidRPr="00ED083F">
              <w:rPr>
                <w:sz w:val="22"/>
                <w:szCs w:val="22"/>
              </w:rPr>
              <w:t>,0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proofErr w:type="spellStart"/>
            <w:r w:rsidRPr="00ED083F">
              <w:rPr>
                <w:sz w:val="22"/>
                <w:szCs w:val="22"/>
                <w:lang w:val="en-US"/>
              </w:rPr>
              <w:t>Микроскоп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7 200,00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21 600,00</w:t>
            </w:r>
          </w:p>
        </w:tc>
      </w:tr>
      <w:tr w:rsidR="002008F1" w:rsidRPr="00844333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Конструктор LE</w:t>
            </w:r>
            <w:r w:rsidRPr="00ED083F">
              <w:rPr>
                <w:color w:val="000000" w:themeColor="text1"/>
                <w:sz w:val="22"/>
                <w:szCs w:val="22"/>
                <w:lang w:val="en-US"/>
              </w:rPr>
              <w:t xml:space="preserve">GO System A/S  </w:t>
            </w:r>
            <w:proofErr w:type="spellStart"/>
            <w:r w:rsidRPr="00ED083F">
              <w:rPr>
                <w:color w:val="000000" w:themeColor="text1"/>
                <w:sz w:val="22"/>
                <w:szCs w:val="22"/>
                <w:lang w:val="en-US"/>
              </w:rPr>
              <w:t>ПервоРобот</w:t>
            </w:r>
            <w:proofErr w:type="spellEnd"/>
            <w:r w:rsidRPr="00ED083F">
              <w:rPr>
                <w:color w:val="000000" w:themeColor="text1"/>
                <w:sz w:val="22"/>
                <w:szCs w:val="22"/>
                <w:lang w:val="en-US"/>
              </w:rPr>
              <w:t xml:space="preserve"> “NXT”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18 950,00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94 750,00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Ресурсный набор LE</w:t>
            </w:r>
            <w:r w:rsidRPr="00ED083F">
              <w:rPr>
                <w:sz w:val="22"/>
                <w:szCs w:val="22"/>
                <w:lang w:val="en-US"/>
              </w:rPr>
              <w:t xml:space="preserve">GO </w:t>
            </w:r>
            <w:proofErr w:type="spellStart"/>
            <w:r w:rsidRPr="00ED083F">
              <w:rPr>
                <w:sz w:val="22"/>
                <w:szCs w:val="22"/>
              </w:rPr>
              <w:t>Educa</w:t>
            </w:r>
            <w:r w:rsidRPr="00ED083F">
              <w:rPr>
                <w:sz w:val="22"/>
                <w:szCs w:val="22"/>
                <w:lang w:val="en-US"/>
              </w:rPr>
              <w:t>tion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5 700,00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17 100,00</w:t>
            </w:r>
          </w:p>
        </w:tc>
      </w:tr>
      <w:tr w:rsidR="002008F1" w:rsidRPr="00A8029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 xml:space="preserve">Программное обеспечение  к конструктору </w:t>
            </w:r>
            <w:proofErr w:type="spellStart"/>
            <w:r w:rsidRPr="00ED083F">
              <w:rPr>
                <w:color w:val="000000" w:themeColor="text1"/>
                <w:sz w:val="22"/>
                <w:szCs w:val="22"/>
              </w:rPr>
              <w:t>ПервоРобот</w:t>
            </w:r>
            <w:proofErr w:type="spellEnd"/>
            <w:r w:rsidRPr="00ED083F">
              <w:rPr>
                <w:color w:val="000000" w:themeColor="text1"/>
                <w:sz w:val="22"/>
                <w:szCs w:val="22"/>
              </w:rPr>
              <w:t xml:space="preserve"> «NXT» Лицензионное соглашение на использование системы LE</w:t>
            </w:r>
            <w:r w:rsidRPr="00ED083F">
              <w:rPr>
                <w:color w:val="000000" w:themeColor="text1"/>
                <w:sz w:val="22"/>
                <w:szCs w:val="22"/>
                <w:lang w:val="en-US"/>
              </w:rPr>
              <w:t>GO</w:t>
            </w:r>
            <w:r w:rsidRPr="00ED083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D083F">
              <w:rPr>
                <w:color w:val="000000" w:themeColor="text1"/>
                <w:sz w:val="22"/>
                <w:szCs w:val="22"/>
              </w:rPr>
              <w:t>Educa</w:t>
            </w:r>
            <w:r w:rsidRPr="00ED083F">
              <w:rPr>
                <w:color w:val="000000" w:themeColor="text1"/>
                <w:sz w:val="22"/>
                <w:szCs w:val="22"/>
                <w:lang w:val="en-US"/>
              </w:rPr>
              <w:t>tion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21 300,00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083F">
              <w:rPr>
                <w:color w:val="000000" w:themeColor="text1"/>
                <w:sz w:val="22"/>
                <w:szCs w:val="22"/>
              </w:rPr>
              <w:t>21 300,00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Default="002008F1" w:rsidP="00103076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proofErr w:type="spellStart"/>
            <w:r w:rsidRPr="00ED083F">
              <w:rPr>
                <w:sz w:val="22"/>
                <w:szCs w:val="22"/>
                <w:lang w:val="en-US"/>
              </w:rPr>
              <w:t>Конструктор</w:t>
            </w:r>
            <w:proofErr w:type="spellEnd"/>
            <w:r w:rsidRPr="00ED08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083F">
              <w:rPr>
                <w:sz w:val="22"/>
                <w:szCs w:val="22"/>
                <w:lang w:val="en-US"/>
              </w:rPr>
              <w:t>ПервоРобот</w:t>
            </w:r>
            <w:proofErr w:type="spellEnd"/>
            <w:r w:rsidRPr="00ED08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083F">
              <w:rPr>
                <w:sz w:val="22"/>
                <w:szCs w:val="22"/>
                <w:lang w:val="en-US"/>
              </w:rPr>
              <w:t>NХТ:Экоград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Default="002008F1" w:rsidP="0010307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9 872,00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9 872,00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 xml:space="preserve">Комплект заданий к конструктору </w:t>
            </w:r>
            <w:proofErr w:type="spellStart"/>
            <w:r w:rsidRPr="00ED083F">
              <w:rPr>
                <w:sz w:val="22"/>
                <w:szCs w:val="22"/>
              </w:rPr>
              <w:t>ПервоРобот</w:t>
            </w:r>
            <w:proofErr w:type="spellEnd"/>
            <w:r w:rsidRPr="00ED083F">
              <w:rPr>
                <w:sz w:val="22"/>
                <w:szCs w:val="22"/>
              </w:rPr>
              <w:t xml:space="preserve"> </w:t>
            </w:r>
            <w:proofErr w:type="gramStart"/>
            <w:r w:rsidRPr="00ED083F">
              <w:rPr>
                <w:sz w:val="22"/>
                <w:szCs w:val="22"/>
                <w:lang w:val="en-US"/>
              </w:rPr>
              <w:t>N</w:t>
            </w:r>
            <w:proofErr w:type="gramEnd"/>
            <w:r w:rsidRPr="00ED083F">
              <w:rPr>
                <w:sz w:val="22"/>
                <w:szCs w:val="22"/>
              </w:rPr>
              <w:t xml:space="preserve">ХТ: </w:t>
            </w:r>
            <w:proofErr w:type="spellStart"/>
            <w:r w:rsidRPr="00ED083F">
              <w:rPr>
                <w:sz w:val="22"/>
                <w:szCs w:val="22"/>
              </w:rPr>
              <w:t>Экоград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8 750,00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8 750,00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Универсальная платформа для перемещения, хранения и подзарядки портативных компьютеров, организации локальной сети и выхода в интернет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40 000,00</w:t>
            </w: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 xml:space="preserve">Тележка </w:t>
            </w:r>
            <w:proofErr w:type="spellStart"/>
            <w:r w:rsidRPr="00ED083F">
              <w:rPr>
                <w:sz w:val="22"/>
                <w:szCs w:val="22"/>
              </w:rPr>
              <w:t>SchoollBox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 xml:space="preserve">Внешний </w:t>
            </w:r>
            <w:r w:rsidRPr="00ED083F">
              <w:rPr>
                <w:sz w:val="22"/>
                <w:szCs w:val="22"/>
                <w:lang w:val="en-US"/>
              </w:rPr>
              <w:t>H</w:t>
            </w:r>
            <w:r w:rsidRPr="00ED083F">
              <w:rPr>
                <w:sz w:val="22"/>
                <w:szCs w:val="22"/>
              </w:rPr>
              <w:t>DD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</w:p>
        </w:tc>
      </w:tr>
      <w:tr w:rsidR="002008F1" w:rsidTr="00103076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47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F1" w:rsidRPr="00ED083F" w:rsidRDefault="002008F1" w:rsidP="00103076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 xml:space="preserve">Интерактивная доска TRIUMPH </w:t>
            </w:r>
            <w:r w:rsidRPr="00ED083F">
              <w:rPr>
                <w:sz w:val="22"/>
                <w:szCs w:val="22"/>
                <w:lang w:val="en-US"/>
              </w:rPr>
              <w:t>BOARD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  <w:lang w:val="en-US"/>
              </w:rPr>
            </w:pPr>
            <w:r w:rsidRPr="00ED083F">
              <w:rPr>
                <w:sz w:val="22"/>
                <w:szCs w:val="22"/>
              </w:rPr>
              <w:t>60</w:t>
            </w:r>
            <w:r w:rsidRPr="00ED083F">
              <w:rPr>
                <w:sz w:val="22"/>
                <w:szCs w:val="22"/>
                <w:lang w:val="en-US"/>
              </w:rPr>
              <w:t> </w:t>
            </w:r>
            <w:r w:rsidRPr="00ED083F">
              <w:rPr>
                <w:sz w:val="22"/>
                <w:szCs w:val="22"/>
              </w:rPr>
              <w:t>000,0</w:t>
            </w:r>
            <w:r w:rsidRPr="00ED08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60 000,00</w:t>
            </w:r>
          </w:p>
        </w:tc>
      </w:tr>
      <w:tr w:rsidR="002008F1" w:rsidTr="00103076">
        <w:trPr>
          <w:trHeight w:val="252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1" w:rsidRPr="00ED083F" w:rsidRDefault="002008F1" w:rsidP="00103076">
            <w:pPr>
              <w:jc w:val="right"/>
              <w:rPr>
                <w:b/>
                <w:sz w:val="22"/>
                <w:szCs w:val="22"/>
              </w:rPr>
            </w:pPr>
            <w:r w:rsidRPr="00ED083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1" w:rsidRPr="00ED083F" w:rsidRDefault="002008F1" w:rsidP="00103076">
            <w:pPr>
              <w:jc w:val="center"/>
              <w:rPr>
                <w:sz w:val="22"/>
                <w:szCs w:val="22"/>
              </w:rPr>
            </w:pPr>
            <w:r w:rsidRPr="00ED083F">
              <w:rPr>
                <w:sz w:val="22"/>
                <w:szCs w:val="22"/>
              </w:rPr>
              <w:t>901 340,00</w:t>
            </w:r>
          </w:p>
        </w:tc>
      </w:tr>
    </w:tbl>
    <w:p w:rsidR="002008F1" w:rsidRDefault="002008F1" w:rsidP="002008F1">
      <w:pPr>
        <w:ind w:firstLine="708"/>
        <w:jc w:val="both"/>
        <w:rPr>
          <w:bCs/>
          <w:iCs/>
          <w:sz w:val="28"/>
          <w:szCs w:val="28"/>
        </w:rPr>
      </w:pPr>
    </w:p>
    <w:p w:rsidR="004B203F" w:rsidRDefault="004B203F">
      <w:bookmarkStart w:id="0" w:name="_GoBack"/>
      <w:bookmarkEnd w:id="0"/>
    </w:p>
    <w:sectPr w:rsidR="004B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F1"/>
    <w:rsid w:val="002008F1"/>
    <w:rsid w:val="004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2013-12-23T06:19:00Z</dcterms:created>
  <dcterms:modified xsi:type="dcterms:W3CDTF">2013-12-23T06:26:00Z</dcterms:modified>
</cp:coreProperties>
</file>