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2FF" w:rsidRDefault="004B72FF" w:rsidP="0004455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282383" cy="7429500"/>
            <wp:effectExtent l="19050" t="0" r="0" b="0"/>
            <wp:docPr id="1" name="Рисунок 1" descr="C:\Users\User\Pictures\тит\2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\2 - 000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81" cy="74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58" w:rsidRDefault="00CB6858" w:rsidP="0004455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B6858" w:rsidRDefault="00CB6858" w:rsidP="0004455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B6858" w:rsidRDefault="00CB6858" w:rsidP="0004455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B6858" w:rsidRDefault="00CB6858" w:rsidP="0004455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B6858" w:rsidRDefault="00CB6858" w:rsidP="0004455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B6858" w:rsidRDefault="00CB6858" w:rsidP="0004455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B6858" w:rsidRDefault="00CB6858" w:rsidP="0004455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44559" w:rsidRPr="003A0AA2" w:rsidRDefault="00044559" w:rsidP="0004455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A0AA2">
        <w:rPr>
          <w:rFonts w:ascii="Times New Roman" w:hAnsi="Times New Roman" w:cs="Times New Roman"/>
          <w:b/>
          <w:color w:val="7030A0"/>
          <w:sz w:val="32"/>
          <w:szCs w:val="32"/>
        </w:rPr>
        <w:t>Планируемые</w:t>
      </w:r>
      <w:r w:rsidR="003A0AA2" w:rsidRPr="003A0AA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3A0AA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3A0AA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предметные </w:t>
      </w:r>
      <w:r w:rsidRPr="003A0AA2">
        <w:rPr>
          <w:rFonts w:ascii="Times New Roman" w:hAnsi="Times New Roman" w:cs="Times New Roman"/>
          <w:b/>
          <w:color w:val="7030A0"/>
          <w:sz w:val="32"/>
          <w:szCs w:val="32"/>
        </w:rPr>
        <w:t>результаты</w:t>
      </w:r>
    </w:p>
    <w:p w:rsidR="00044559" w:rsidRPr="00044559" w:rsidRDefault="00044559" w:rsidP="00044559">
      <w:pPr>
        <w:shd w:val="clear" w:color="auto" w:fill="FFFFFF"/>
        <w:spacing w:after="0"/>
        <w:ind w:left="19" w:right="43" w:firstLine="346"/>
        <w:jc w:val="both"/>
        <w:rPr>
          <w:rFonts w:ascii="Times New Roman" w:hAnsi="Times New Roman" w:cs="Times New Roman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z w:val="28"/>
          <w:szCs w:val="28"/>
        </w:rPr>
        <w:t>Осваивая художественные произведения, указанные в програм</w:t>
      </w:r>
      <w:r w:rsidRPr="0004455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ме, к концу 10-го класса </w:t>
      </w:r>
      <w:r w:rsidRPr="00044559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учащиеся овладевают знаниями:</w:t>
      </w:r>
    </w:p>
    <w:p w:rsidR="00044559" w:rsidRPr="00044559" w:rsidRDefault="00044559" w:rsidP="00044559">
      <w:pPr>
        <w:shd w:val="clear" w:color="auto" w:fill="FFFFFF"/>
        <w:tabs>
          <w:tab w:val="left" w:pos="634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-7"/>
          <w:sz w:val="28"/>
          <w:szCs w:val="28"/>
        </w:rPr>
        <w:t>а)</w:t>
      </w:r>
      <w:r w:rsidRPr="00044559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44559">
        <w:rPr>
          <w:rFonts w:ascii="Times New Roman" w:hAnsi="Times New Roman" w:cs="Times New Roman"/>
          <w:color w:val="000000"/>
          <w:spacing w:val="1"/>
          <w:sz w:val="28"/>
          <w:szCs w:val="28"/>
        </w:rPr>
        <w:t>историко-литературными:</w:t>
      </w:r>
    </w:p>
    <w:p w:rsidR="00044559" w:rsidRPr="00044559" w:rsidRDefault="00044559" w:rsidP="0004455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24" w:firstLine="3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44559">
        <w:rPr>
          <w:rFonts w:ascii="Times New Roman" w:hAnsi="Times New Roman" w:cs="Times New Roman"/>
          <w:color w:val="000000"/>
          <w:spacing w:val="1"/>
          <w:sz w:val="28"/>
          <w:szCs w:val="28"/>
        </w:rPr>
        <w:t>о наиболее существенных литературных направлениях (клас</w:t>
      </w:r>
      <w:r w:rsidRPr="00044559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8"/>
          <w:sz w:val="28"/>
          <w:szCs w:val="28"/>
        </w:rPr>
        <w:t>сицизме, романтизме, реализме, символизме, акмеизме, футу</w:t>
      </w:r>
      <w:r w:rsidRPr="00044559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1"/>
          <w:sz w:val="28"/>
          <w:szCs w:val="28"/>
        </w:rPr>
        <w:t>ризме);</w:t>
      </w:r>
      <w:proofErr w:type="gramEnd"/>
    </w:p>
    <w:p w:rsidR="00044559" w:rsidRPr="00044559" w:rsidRDefault="00044559" w:rsidP="0004455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z w:val="28"/>
          <w:szCs w:val="28"/>
        </w:rPr>
        <w:t>о жизни и творчестве писателей (с разной степенью глубины);</w:t>
      </w:r>
    </w:p>
    <w:p w:rsidR="00044559" w:rsidRPr="00044559" w:rsidRDefault="00044559" w:rsidP="00044559">
      <w:pPr>
        <w:shd w:val="clear" w:color="auto" w:fill="FFFFFF"/>
        <w:tabs>
          <w:tab w:val="left" w:pos="634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-9"/>
          <w:sz w:val="28"/>
          <w:szCs w:val="28"/>
        </w:rPr>
        <w:t>б)</w:t>
      </w:r>
      <w:r w:rsidRPr="00044559">
        <w:rPr>
          <w:rFonts w:ascii="Times New Roman" w:hAnsi="Times New Roman" w:cs="Times New Roman"/>
          <w:color w:val="000000"/>
          <w:sz w:val="28"/>
          <w:szCs w:val="28"/>
        </w:rPr>
        <w:tab/>
        <w:t>теоретико-литературными:</w:t>
      </w:r>
    </w:p>
    <w:p w:rsidR="00044559" w:rsidRPr="00044559" w:rsidRDefault="00044559" w:rsidP="0004455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24" w:firstLine="3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об общечеловеческом и конкретно-историческом значении </w:t>
      </w:r>
      <w:r w:rsidRPr="00044559">
        <w:rPr>
          <w:rFonts w:ascii="Times New Roman" w:hAnsi="Times New Roman" w:cs="Times New Roman"/>
          <w:color w:val="000000"/>
          <w:spacing w:val="1"/>
          <w:sz w:val="28"/>
          <w:szCs w:val="28"/>
        </w:rPr>
        <w:t>художественных произведений;</w:t>
      </w:r>
    </w:p>
    <w:p w:rsidR="00044559" w:rsidRPr="00044559" w:rsidRDefault="00044559" w:rsidP="0004455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24" w:firstLine="3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3"/>
          <w:sz w:val="28"/>
          <w:szCs w:val="28"/>
        </w:rPr>
        <w:t>о родах и жанрах литературы и основных способах выраже</w:t>
      </w:r>
      <w:r w:rsidRPr="00044559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5"/>
          <w:sz w:val="28"/>
          <w:szCs w:val="28"/>
        </w:rPr>
        <w:t>ния в них авторского сознания;</w:t>
      </w:r>
    </w:p>
    <w:p w:rsidR="00044559" w:rsidRPr="00044559" w:rsidRDefault="00044559" w:rsidP="0004455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24" w:firstLine="3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 литературном произведении как художественном единстве </w:t>
      </w:r>
      <w:r w:rsidRPr="00044559">
        <w:rPr>
          <w:rFonts w:ascii="Times New Roman" w:hAnsi="Times New Roman" w:cs="Times New Roman"/>
          <w:color w:val="000000"/>
          <w:spacing w:val="4"/>
          <w:sz w:val="28"/>
          <w:szCs w:val="28"/>
        </w:rPr>
        <w:t>и о его компонентах.</w:t>
      </w:r>
    </w:p>
    <w:p w:rsidR="00044559" w:rsidRPr="00044559" w:rsidRDefault="00044559" w:rsidP="00044559">
      <w:pPr>
        <w:shd w:val="clear" w:color="auto" w:fill="FFFFFF"/>
        <w:spacing w:after="0"/>
        <w:ind w:left="43" w:right="19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t>В области читательской и литературно-творческой деятельно</w:t>
      </w: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сти </w:t>
      </w:r>
      <w:r w:rsidRPr="00044559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учащиеся должны:</w:t>
      </w:r>
    </w:p>
    <w:p w:rsidR="00044559" w:rsidRPr="00044559" w:rsidRDefault="00044559" w:rsidP="00044559">
      <w:pPr>
        <w:shd w:val="clear" w:color="auto" w:fill="FFFFFF"/>
        <w:tabs>
          <w:tab w:val="left" w:pos="485"/>
        </w:tabs>
        <w:spacing w:after="0"/>
        <w:ind w:left="24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044559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характеризовать основные проблемы, </w:t>
      </w:r>
      <w:proofErr w:type="spellStart"/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t>родо-жанровые</w:t>
      </w:r>
      <w:proofErr w:type="spellEnd"/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и ком</w:t>
      </w: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4"/>
          <w:sz w:val="28"/>
          <w:szCs w:val="28"/>
        </w:rPr>
        <w:t>позиционные особенности изученных произведений; определять авторскую позицию и формулировать свое отношение к ней;</w:t>
      </w:r>
    </w:p>
    <w:p w:rsidR="00044559" w:rsidRPr="00044559" w:rsidRDefault="00044559" w:rsidP="00044559">
      <w:pPr>
        <w:widowControl w:val="0"/>
        <w:numPr>
          <w:ilvl w:val="0"/>
          <w:numId w:val="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43" w:firstLine="3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4"/>
          <w:sz w:val="28"/>
          <w:szCs w:val="28"/>
        </w:rPr>
        <w:t>характеризовать, сопоставлять главных героев эпических и</w:t>
      </w:r>
      <w:r w:rsidRPr="00044559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t>драматических произведений, изученных текстуально;</w:t>
      </w:r>
    </w:p>
    <w:p w:rsidR="00044559" w:rsidRPr="00044559" w:rsidRDefault="00044559" w:rsidP="00044559">
      <w:pPr>
        <w:widowControl w:val="0"/>
        <w:numPr>
          <w:ilvl w:val="0"/>
          <w:numId w:val="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43" w:firstLine="3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4"/>
          <w:sz w:val="28"/>
          <w:szCs w:val="28"/>
        </w:rPr>
        <w:t>выявлять особенности поэтической речи изученного стихо</w:t>
      </w:r>
      <w:r w:rsidRPr="00044559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3"/>
          <w:sz w:val="28"/>
          <w:szCs w:val="28"/>
        </w:rPr>
        <w:t>творного произведения и давать этому произведению обоснован</w:t>
      </w:r>
      <w:r w:rsidRPr="00044559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1"/>
          <w:sz w:val="28"/>
          <w:szCs w:val="28"/>
        </w:rPr>
        <w:t>ную оценку;</w:t>
      </w:r>
    </w:p>
    <w:p w:rsidR="00044559" w:rsidRPr="00044559" w:rsidRDefault="00044559" w:rsidP="00044559">
      <w:pPr>
        <w:widowControl w:val="0"/>
        <w:numPr>
          <w:ilvl w:val="0"/>
          <w:numId w:val="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left="3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3"/>
          <w:sz w:val="28"/>
          <w:szCs w:val="28"/>
        </w:rPr>
        <w:t>читать выразительно прозу и стихи;</w:t>
      </w:r>
    </w:p>
    <w:p w:rsidR="00044559" w:rsidRPr="00044559" w:rsidRDefault="00044559" w:rsidP="00044559">
      <w:pPr>
        <w:widowControl w:val="0"/>
        <w:numPr>
          <w:ilvl w:val="0"/>
          <w:numId w:val="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right="-5" w:firstLine="3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пользоваться справочным аппаратом книги, справочниками, словарями</w:t>
      </w:r>
      <w:r w:rsidRPr="0004455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44559" w:rsidRPr="00044559" w:rsidRDefault="00044559" w:rsidP="00044559">
      <w:pPr>
        <w:widowControl w:val="0"/>
        <w:numPr>
          <w:ilvl w:val="0"/>
          <w:numId w:val="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right="-5" w:firstLine="3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10"/>
          <w:sz w:val="28"/>
          <w:szCs w:val="28"/>
        </w:rPr>
        <w:t>составлять план, тезисы, конспекты своих выступлений</w:t>
      </w:r>
      <w:r w:rsidRPr="00044559">
        <w:rPr>
          <w:rFonts w:ascii="Times New Roman" w:hAnsi="Times New Roman" w:cs="Times New Roman"/>
          <w:color w:val="000000"/>
          <w:spacing w:val="10"/>
          <w:sz w:val="28"/>
          <w:szCs w:val="28"/>
        </w:rPr>
        <w:br/>
      </w: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t>на литературные темы;</w:t>
      </w:r>
    </w:p>
    <w:p w:rsidR="00044559" w:rsidRPr="00044559" w:rsidRDefault="00044559" w:rsidP="00044559">
      <w:pPr>
        <w:widowControl w:val="0"/>
        <w:numPr>
          <w:ilvl w:val="0"/>
          <w:numId w:val="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right="-5" w:firstLine="3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4"/>
          <w:sz w:val="28"/>
          <w:szCs w:val="28"/>
        </w:rPr>
        <w:t>писать сочинения различных жанров (сочинение-рассужде</w:t>
      </w:r>
      <w:r w:rsidRPr="00044559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t>ние, анализ эпизода (сцены) эпического или драматического про</w:t>
      </w: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3"/>
          <w:sz w:val="28"/>
          <w:szCs w:val="28"/>
        </w:rPr>
        <w:t>изведения, лирического стихотворения, эссе);</w:t>
      </w:r>
    </w:p>
    <w:p w:rsidR="00044559" w:rsidRPr="00044559" w:rsidRDefault="00044559" w:rsidP="00044559">
      <w:pPr>
        <w:widowControl w:val="0"/>
        <w:numPr>
          <w:ilvl w:val="0"/>
          <w:numId w:val="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right="-5" w:firstLine="3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t>писать рецензию на самостоятельно прочитанное произведе</w:t>
      </w:r>
      <w:r w:rsidRPr="00044559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044559">
        <w:rPr>
          <w:rFonts w:ascii="Times New Roman" w:hAnsi="Times New Roman" w:cs="Times New Roman"/>
          <w:color w:val="000000"/>
          <w:spacing w:val="3"/>
          <w:sz w:val="28"/>
          <w:szCs w:val="28"/>
        </w:rPr>
        <w:t>ние, на критическую статью.</w:t>
      </w:r>
    </w:p>
    <w:p w:rsidR="008E6C44" w:rsidRPr="00044559" w:rsidRDefault="008E6C44">
      <w:pPr>
        <w:rPr>
          <w:sz w:val="28"/>
          <w:szCs w:val="28"/>
        </w:rPr>
      </w:pPr>
    </w:p>
    <w:p w:rsidR="00044559" w:rsidRDefault="00044559">
      <w:pPr>
        <w:rPr>
          <w:sz w:val="28"/>
          <w:szCs w:val="28"/>
        </w:rPr>
      </w:pPr>
    </w:p>
    <w:p w:rsidR="004B72FF" w:rsidRDefault="004B72FF">
      <w:pPr>
        <w:rPr>
          <w:sz w:val="28"/>
          <w:szCs w:val="28"/>
        </w:rPr>
      </w:pPr>
    </w:p>
    <w:p w:rsidR="004B72FF" w:rsidRDefault="004B72FF">
      <w:pPr>
        <w:rPr>
          <w:sz w:val="28"/>
          <w:szCs w:val="28"/>
        </w:rPr>
      </w:pPr>
    </w:p>
    <w:p w:rsidR="004B72FF" w:rsidRDefault="004B72FF">
      <w:pPr>
        <w:rPr>
          <w:sz w:val="28"/>
          <w:szCs w:val="28"/>
        </w:rPr>
      </w:pPr>
    </w:p>
    <w:p w:rsidR="004B72FF" w:rsidRDefault="004B72FF">
      <w:pPr>
        <w:rPr>
          <w:sz w:val="28"/>
          <w:szCs w:val="28"/>
        </w:rPr>
      </w:pPr>
    </w:p>
    <w:p w:rsidR="004B72FF" w:rsidRDefault="004B72FF">
      <w:pPr>
        <w:rPr>
          <w:sz w:val="28"/>
          <w:szCs w:val="28"/>
        </w:rPr>
        <w:sectPr w:rsidR="004B72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72FF" w:rsidRPr="00E10FB2" w:rsidRDefault="004B72FF" w:rsidP="004B72FF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proofErr w:type="spellStart"/>
      <w:r w:rsidRPr="00E10FB2">
        <w:rPr>
          <w:rFonts w:ascii="Times New Roman" w:hAnsi="Times New Roman"/>
          <w:b/>
          <w:color w:val="7030A0"/>
          <w:sz w:val="32"/>
          <w:szCs w:val="32"/>
        </w:rPr>
        <w:lastRenderedPageBreak/>
        <w:t>Учебно</w:t>
      </w:r>
      <w:proofErr w:type="spellEnd"/>
      <w:r w:rsidRPr="00E10FB2">
        <w:rPr>
          <w:rFonts w:ascii="Times New Roman" w:hAnsi="Times New Roman"/>
          <w:b/>
          <w:color w:val="7030A0"/>
          <w:sz w:val="32"/>
          <w:szCs w:val="32"/>
        </w:rPr>
        <w:t xml:space="preserve"> – тематический план</w:t>
      </w:r>
    </w:p>
    <w:tbl>
      <w:tblPr>
        <w:tblStyle w:val="a6"/>
        <w:tblW w:w="0" w:type="auto"/>
        <w:tblLayout w:type="fixed"/>
        <w:tblLook w:val="04A0"/>
      </w:tblPr>
      <w:tblGrid>
        <w:gridCol w:w="806"/>
        <w:gridCol w:w="1883"/>
        <w:gridCol w:w="5670"/>
        <w:gridCol w:w="1417"/>
        <w:gridCol w:w="1276"/>
        <w:gridCol w:w="1345"/>
        <w:gridCol w:w="2163"/>
      </w:tblGrid>
      <w:tr w:rsidR="004B72FF" w:rsidTr="00FD264D">
        <w:trPr>
          <w:cantSplit/>
          <w:trHeight w:val="1134"/>
        </w:trPr>
        <w:tc>
          <w:tcPr>
            <w:tcW w:w="80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84DB2">
              <w:rPr>
                <w:rStyle w:val="FontStyle43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84DB2">
              <w:rPr>
                <w:rStyle w:val="FontStyle43"/>
                <w:b/>
                <w:sz w:val="24"/>
                <w:szCs w:val="24"/>
              </w:rPr>
              <w:t>/</w:t>
            </w:r>
            <w:proofErr w:type="spellStart"/>
            <w:r w:rsidRPr="00E84DB2">
              <w:rPr>
                <w:rStyle w:val="FontStyle43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83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670" w:type="dxa"/>
          </w:tcPr>
          <w:p w:rsidR="004B72FF" w:rsidRPr="00E84DB2" w:rsidRDefault="004B72FF" w:rsidP="00FD264D">
            <w:pPr>
              <w:spacing w:line="276" w:lineRule="auto"/>
              <w:jc w:val="center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Количество часов</w:t>
            </w:r>
            <w:r>
              <w:rPr>
                <w:rStyle w:val="FontStyle43"/>
                <w:b/>
                <w:sz w:val="24"/>
                <w:szCs w:val="24"/>
              </w:rPr>
              <w:t xml:space="preserve"> на изучение темы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Часов развития речи</w:t>
            </w:r>
          </w:p>
        </w:tc>
        <w:tc>
          <w:tcPr>
            <w:tcW w:w="1345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 xml:space="preserve">Часов внеклассного чтения </w:t>
            </w:r>
          </w:p>
        </w:tc>
        <w:tc>
          <w:tcPr>
            <w:tcW w:w="2163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4B72FF" w:rsidTr="00FD264D">
        <w:tc>
          <w:tcPr>
            <w:tcW w:w="14560" w:type="dxa"/>
            <w:gridSpan w:val="7"/>
          </w:tcPr>
          <w:p w:rsidR="004B72FF" w:rsidRPr="00F23207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2320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Введение  (3)</w:t>
            </w:r>
          </w:p>
        </w:tc>
      </w:tr>
      <w:tr w:rsidR="004B72FF" w:rsidTr="00FD264D">
        <w:tc>
          <w:tcPr>
            <w:tcW w:w="80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:rsidR="004B72FF" w:rsidRPr="0097633B" w:rsidRDefault="004B72FF" w:rsidP="00FD264D">
            <w:pPr>
              <w:shd w:val="clear" w:color="auto" w:fill="FFFFFF"/>
              <w:spacing w:line="288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Россия в 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I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половине 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XIX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века</w:t>
            </w:r>
          </w:p>
        </w:tc>
        <w:tc>
          <w:tcPr>
            <w:tcW w:w="5670" w:type="dxa"/>
          </w:tcPr>
          <w:p w:rsidR="004B72FF" w:rsidRPr="00E84DB2" w:rsidRDefault="004B72FF" w:rsidP="00FD264D">
            <w:pPr>
              <w:shd w:val="clear" w:color="auto" w:fill="FFFFFF"/>
              <w:ind w:left="19" w:firstLine="346"/>
              <w:jc w:val="both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Общая характеристика политической жизни</w:t>
            </w: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B72FF" w:rsidRPr="00FE49EB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163" w:type="dxa"/>
          </w:tcPr>
          <w:p w:rsidR="004B72FF" w:rsidRPr="00BE45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Фронтальный опрос </w:t>
            </w:r>
          </w:p>
        </w:tc>
      </w:tr>
      <w:tr w:rsidR="004B72FF" w:rsidTr="00FD264D">
        <w:tc>
          <w:tcPr>
            <w:tcW w:w="80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4B72FF" w:rsidRPr="0097633B" w:rsidRDefault="004B72FF" w:rsidP="00FD264D">
            <w:pPr>
              <w:shd w:val="clear" w:color="auto" w:fill="FFFFFF"/>
              <w:spacing w:line="288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>«Золотой» век русской поэзии</w:t>
            </w:r>
          </w:p>
        </w:tc>
        <w:tc>
          <w:tcPr>
            <w:tcW w:w="5670" w:type="dxa"/>
          </w:tcPr>
          <w:p w:rsidR="004B72FF" w:rsidRPr="00E84DB2" w:rsidRDefault="004B72FF" w:rsidP="00FD264D">
            <w:pPr>
              <w:shd w:val="clear" w:color="auto" w:fill="FFFFFF"/>
              <w:ind w:left="19" w:firstLine="346"/>
              <w:jc w:val="both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Поэты «пушкинской» поры</w:t>
            </w: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B72FF" w:rsidRPr="00FE49EB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163" w:type="dxa"/>
          </w:tcPr>
          <w:p w:rsidR="004B72FF" w:rsidRPr="00BE45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Сообщения </w:t>
            </w:r>
          </w:p>
        </w:tc>
      </w:tr>
      <w:tr w:rsidR="004B72FF" w:rsidTr="00FD264D">
        <w:tc>
          <w:tcPr>
            <w:tcW w:w="80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:rsidR="004B72FF" w:rsidRPr="0097633B" w:rsidRDefault="004B72FF" w:rsidP="00FD264D">
            <w:pPr>
              <w:shd w:val="clear" w:color="auto" w:fill="FFFFFF"/>
              <w:spacing w:line="288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Литературные направления 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I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половины 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XIX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века</w:t>
            </w:r>
          </w:p>
        </w:tc>
        <w:tc>
          <w:tcPr>
            <w:tcW w:w="5670" w:type="dxa"/>
          </w:tcPr>
          <w:p w:rsidR="004B72FF" w:rsidRPr="00E84DB2" w:rsidRDefault="004B72FF" w:rsidP="00FD264D">
            <w:pPr>
              <w:shd w:val="clear" w:color="auto" w:fill="FFFFFF"/>
              <w:ind w:left="19" w:firstLine="346"/>
              <w:jc w:val="both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Общая характеристика реализма и романтизма</w:t>
            </w: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B72FF" w:rsidRPr="00FE49EB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163" w:type="dxa"/>
          </w:tcPr>
          <w:p w:rsidR="004B72FF" w:rsidRPr="00BE45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4B72FF" w:rsidTr="00FD264D">
        <w:tc>
          <w:tcPr>
            <w:tcW w:w="14560" w:type="dxa"/>
            <w:gridSpan w:val="7"/>
          </w:tcPr>
          <w:p w:rsidR="004B72FF" w:rsidRPr="00530939" w:rsidRDefault="004B72FF" w:rsidP="00FD264D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I. Русская литература </w:t>
            </w:r>
            <w:r w:rsidRPr="002905B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 половине XIX века</w:t>
            </w:r>
            <w:r w:rsidRPr="005309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(10+2</w:t>
            </w:r>
            <w:r w:rsidRPr="005309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883" w:type="dxa"/>
          </w:tcPr>
          <w:p w:rsidR="004B72FF" w:rsidRPr="00471FCE" w:rsidRDefault="004B72FF" w:rsidP="00FD26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B72FF" w:rsidRPr="00471FCE" w:rsidRDefault="004B72FF" w:rsidP="00FD26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1FCE">
              <w:rPr>
                <w:rFonts w:ascii="Times New Roman" w:hAnsi="Times New Roman"/>
                <w:b/>
                <w:sz w:val="24"/>
                <w:szCs w:val="24"/>
              </w:rPr>
              <w:t>А.С. Пушкин</w:t>
            </w:r>
          </w:p>
        </w:tc>
        <w:tc>
          <w:tcPr>
            <w:tcW w:w="5670" w:type="dxa"/>
          </w:tcPr>
          <w:p w:rsidR="004B72FF" w:rsidRPr="00471FCE" w:rsidRDefault="004B72FF" w:rsidP="00FD264D">
            <w:pPr>
              <w:shd w:val="clear" w:color="auto" w:fill="FFFFFF"/>
              <w:ind w:left="10" w:right="14" w:firstLine="360"/>
              <w:jc w:val="both"/>
              <w:rPr>
                <w:rStyle w:val="FontStyle43"/>
                <w:sz w:val="24"/>
                <w:szCs w:val="24"/>
              </w:rPr>
            </w:pPr>
            <w:r w:rsidRPr="00471FCE">
              <w:rPr>
                <w:rFonts w:ascii="Times New Roman" w:hAnsi="Times New Roman"/>
                <w:sz w:val="24"/>
                <w:szCs w:val="24"/>
              </w:rPr>
              <w:t>Философское осмысление жизни, свободы, творчества и природы. Религиозные мотивы  и образы.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471FCE">
              <w:rPr>
                <w:rFonts w:ascii="Times New Roman" w:hAnsi="Times New Roman"/>
                <w:sz w:val="24"/>
                <w:szCs w:val="24"/>
              </w:rPr>
              <w:t>Медный всадник»</w:t>
            </w:r>
            <w:proofErr w:type="gramStart"/>
            <w:r w:rsidRPr="00471FCE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471FCE">
              <w:rPr>
                <w:rFonts w:ascii="Times New Roman" w:hAnsi="Times New Roman"/>
                <w:sz w:val="24"/>
                <w:szCs w:val="24"/>
              </w:rPr>
              <w:t xml:space="preserve">зображение конфликта между государством и личностью. Отношение автора к личности Петра </w:t>
            </w:r>
            <w:r w:rsidRPr="00471FC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71FCE">
              <w:rPr>
                <w:rFonts w:ascii="Times New Roman" w:hAnsi="Times New Roman"/>
                <w:sz w:val="24"/>
                <w:szCs w:val="24"/>
              </w:rPr>
              <w:t xml:space="preserve"> и к Евгению.</w:t>
            </w:r>
          </w:p>
        </w:tc>
        <w:tc>
          <w:tcPr>
            <w:tcW w:w="1417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45" w:type="dxa"/>
          </w:tcPr>
          <w:p w:rsidR="004B72FF" w:rsidRPr="00242B02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B72FF" w:rsidRPr="00BE45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лирического произведения. Чтение наизусть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1883" w:type="dxa"/>
          </w:tcPr>
          <w:p w:rsidR="004B72FF" w:rsidRDefault="004B72FF" w:rsidP="00FD264D">
            <w:pPr>
              <w:rPr>
                <w:rFonts w:ascii="Times New Roman" w:hAnsi="Times New Roman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М. Ю. Лермонтов.</w:t>
            </w: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spacing w:before="62"/>
              <w:ind w:left="2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Биография поэта. </w:t>
            </w:r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«Молитва» («Я, Матерь Божия, ныне с молитвою...»), «Как 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часто, пестрою толпою окружен...», «Отчего», «</w:t>
            </w:r>
            <w:proofErr w:type="spellStart"/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Валерик</w:t>
            </w:r>
            <w:proofErr w:type="spellEnd"/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», «Сон», </w:t>
            </w: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«Выхожу один я на дорогу...».</w:t>
            </w:r>
          </w:p>
          <w:p w:rsidR="004B72FF" w:rsidRPr="000A1BE7" w:rsidRDefault="004B72FF" w:rsidP="00FD264D">
            <w:pPr>
              <w:shd w:val="clear" w:color="auto" w:fill="FFFFFF"/>
              <w:spacing w:before="5"/>
              <w:ind w:left="14" w:right="5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Обусловленность характера лирики Лермонтова особенностями </w:t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времени и таланта: безотрадность «при жажде жизни и избытке </w:t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чувства» (В. Г. Белинский).</w:t>
            </w:r>
          </w:p>
          <w:p w:rsidR="004B72FF" w:rsidRPr="000A1BE7" w:rsidRDefault="004B72FF" w:rsidP="00FD264D">
            <w:pPr>
              <w:shd w:val="clear" w:color="auto" w:fill="FFFFFF"/>
              <w:spacing w:before="5"/>
              <w:ind w:left="10" w:right="14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Пафос вольности и протеста, чувство тоски и одиночества, жаж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да любви и гармонии как основные мотивы лирики Лермонтова.</w:t>
            </w:r>
          </w:p>
          <w:p w:rsidR="004B72FF" w:rsidRPr="00E84DB2" w:rsidRDefault="004B72FF" w:rsidP="00FD264D">
            <w:pPr>
              <w:shd w:val="clear" w:color="auto" w:fill="FFFFFF"/>
              <w:ind w:left="10" w:right="14" w:firstLine="360"/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лирического произведения. Чтение наизусть.</w:t>
            </w:r>
          </w:p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6</w:t>
            </w:r>
          </w:p>
        </w:tc>
        <w:tc>
          <w:tcPr>
            <w:tcW w:w="1883" w:type="dxa"/>
          </w:tcPr>
          <w:p w:rsidR="004B72FF" w:rsidRPr="000A1BE7" w:rsidRDefault="004B72FF" w:rsidP="00FD264D">
            <w:pPr>
              <w:shd w:val="clear" w:color="auto" w:fill="FFFFFF"/>
              <w:spacing w:before="259"/>
              <w:ind w:left="3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Н. В. Гоголь. </w:t>
            </w:r>
          </w:p>
          <w:p w:rsidR="004B72FF" w:rsidRDefault="004B72FF" w:rsidP="00FD264D">
            <w:pPr>
              <w:rPr>
                <w:rFonts w:ascii="Times New Roman" w:hAnsi="Times New Roman"/>
              </w:rPr>
            </w:pP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spacing w:before="62"/>
              <w:ind w:left="10" w:right="24" w:firstLine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Биография</w:t>
            </w: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писателя </w:t>
            </w: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«Невский проспект». </w:t>
            </w:r>
            <w:r w:rsidRPr="000A1B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Контраст в изображении героев повести. </w:t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Тема столкновения мечты и действительности. Сочетание лириз</w:t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ма, юмора и сатиры.</w:t>
            </w:r>
          </w:p>
          <w:p w:rsidR="004B72FF" w:rsidRPr="00E84DB2" w:rsidRDefault="004B72FF" w:rsidP="00FD264D">
            <w:pPr>
              <w:shd w:val="clear" w:color="auto" w:fill="FFFFFF"/>
              <w:ind w:left="10" w:right="14" w:firstLine="360"/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B72FF" w:rsidTr="00FD264D">
        <w:trPr>
          <w:trHeight w:val="424"/>
        </w:trPr>
        <w:tc>
          <w:tcPr>
            <w:tcW w:w="14560" w:type="dxa"/>
            <w:gridSpan w:val="7"/>
          </w:tcPr>
          <w:p w:rsidR="004B72FF" w:rsidRPr="0014665B" w:rsidRDefault="004B72FF" w:rsidP="00FD264D">
            <w:pPr>
              <w:shd w:val="clear" w:color="auto" w:fill="FFFFFF"/>
              <w:ind w:right="14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4665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II. Русская литература второй половины XIX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века (64+10+8)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7</w:t>
            </w:r>
          </w:p>
        </w:tc>
        <w:tc>
          <w:tcPr>
            <w:tcW w:w="1883" w:type="dxa"/>
          </w:tcPr>
          <w:p w:rsidR="004B72FF" w:rsidRPr="0097633B" w:rsidRDefault="004B72FF" w:rsidP="00FD264D">
            <w:pPr>
              <w:shd w:val="clear" w:color="auto" w:fill="FFFFFF"/>
              <w:spacing w:line="288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>Россия в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о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I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половине 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XIX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века</w:t>
            </w:r>
          </w:p>
        </w:tc>
        <w:tc>
          <w:tcPr>
            <w:tcW w:w="5670" w:type="dxa"/>
          </w:tcPr>
          <w:p w:rsidR="004B72FF" w:rsidRPr="0092320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Общая характеристика политической жизни</w:t>
            </w:r>
            <w:r w:rsidRPr="00923200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Общественно-политическая борьба и отражение ее в литературе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23200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  <w:r w:rsidRPr="009232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23200">
              <w:rPr>
                <w:rFonts w:ascii="Times New Roman" w:hAnsi="Times New Roman" w:cs="Times New Roman"/>
                <w:sz w:val="24"/>
                <w:szCs w:val="24"/>
              </w:rPr>
              <w:t xml:space="preserve"> половины </w:t>
            </w:r>
            <w:r w:rsidRPr="009232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923200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  <w:p w:rsidR="004B72FF" w:rsidRPr="00E84DB2" w:rsidRDefault="004B72FF" w:rsidP="00FD264D">
            <w:pPr>
              <w:shd w:val="clear" w:color="auto" w:fill="FFFFFF"/>
              <w:ind w:left="19" w:firstLine="346"/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B72FF" w:rsidRPr="00FE49EB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8</w:t>
            </w:r>
          </w:p>
        </w:tc>
        <w:tc>
          <w:tcPr>
            <w:tcW w:w="1883" w:type="dxa"/>
          </w:tcPr>
          <w:p w:rsidR="004B72FF" w:rsidRPr="00923200" w:rsidRDefault="004B72FF" w:rsidP="00FD264D">
            <w:pPr>
              <w:rPr>
                <w:rStyle w:val="FontStyle43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А. Н. Островский.</w:t>
            </w: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spacing w:before="173"/>
              <w:ind w:left="5" w:right="29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Жизнь и творчество (тема «горячего сердца» </w:t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 «темного царства» в пьесах драматурга</w:t>
            </w:r>
            <w:r w:rsidRPr="00EC27F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).</w:t>
            </w:r>
            <w:r w:rsidRPr="00EC2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«Гроза».</w:t>
            </w: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Катерина и Кабаниха — два полюса Калиновского </w:t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мира. Трагическая острота конфликта Катерины с «темным цар</w:t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ством». Символика заглавия пьесы.</w:t>
            </w:r>
          </w:p>
          <w:p w:rsidR="004B72FF" w:rsidRPr="00E84DB2" w:rsidRDefault="004B72FF" w:rsidP="00FD264D">
            <w:pPr>
              <w:shd w:val="clear" w:color="auto" w:fill="FFFFFF"/>
              <w:ind w:left="10" w:right="14" w:firstLine="360"/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 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9</w:t>
            </w:r>
          </w:p>
        </w:tc>
        <w:tc>
          <w:tcPr>
            <w:tcW w:w="1883" w:type="dxa"/>
          </w:tcPr>
          <w:p w:rsidR="004B72FF" w:rsidRPr="00F46D37" w:rsidRDefault="004B72FF" w:rsidP="00FD264D">
            <w:pPr>
              <w:rPr>
                <w:rStyle w:val="FontStyle43"/>
                <w:b/>
                <w:sz w:val="24"/>
                <w:szCs w:val="24"/>
              </w:rPr>
            </w:pPr>
          </w:p>
          <w:p w:rsidR="004B72FF" w:rsidRPr="00F46D37" w:rsidRDefault="004B72FF" w:rsidP="00FD264D">
            <w:pPr>
              <w:jc w:val="center"/>
              <w:rPr>
                <w:rStyle w:val="FontStyle43"/>
                <w:b/>
                <w:sz w:val="24"/>
                <w:szCs w:val="24"/>
              </w:rPr>
            </w:pPr>
          </w:p>
          <w:p w:rsidR="004B72FF" w:rsidRPr="00F46D37" w:rsidRDefault="004B72FF" w:rsidP="00FD264D">
            <w:pPr>
              <w:rPr>
                <w:rStyle w:val="FontStyle43"/>
                <w:b/>
                <w:sz w:val="24"/>
                <w:szCs w:val="24"/>
              </w:rPr>
            </w:pPr>
            <w:r w:rsidRPr="00F46D37">
              <w:rPr>
                <w:rStyle w:val="FontStyle43"/>
                <w:b/>
                <w:sz w:val="24"/>
                <w:szCs w:val="24"/>
              </w:rPr>
              <w:t xml:space="preserve">И.А. Гончаров </w:t>
            </w: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spacing w:before="91"/>
              <w:ind w:right="19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7F7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«Обломов».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«Свет» и «тени» в характере Обломова. Роль в ро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мане истории его взаимоотношений с Ольгой Ильинской. Траги</w:t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ческий колорит в изображении судьбы Обломова. Сопоставление </w:t>
            </w:r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Обломова и </w:t>
            </w:r>
            <w:proofErr w:type="spellStart"/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Штольца</w:t>
            </w:r>
            <w:proofErr w:type="spellEnd"/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как средство выражения авторской пози</w:t>
            </w:r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ции. </w:t>
            </w:r>
            <w:proofErr w:type="gramStart"/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Обломовщина</w:t>
            </w:r>
            <w:proofErr w:type="gramEnd"/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: ее исторические и социальные корни, нрав</w:t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  <w:t>ственное содержание.</w:t>
            </w:r>
          </w:p>
          <w:p w:rsidR="004B72FF" w:rsidRPr="00E84DB2" w:rsidRDefault="004B72FF" w:rsidP="00FD264D">
            <w:pPr>
              <w:shd w:val="clear" w:color="auto" w:fill="FFFFFF"/>
              <w:ind w:left="10" w:right="14" w:firstLine="360"/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Отзыв о произведении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83" w:type="dxa"/>
          </w:tcPr>
          <w:p w:rsidR="004B72FF" w:rsidRPr="00530939" w:rsidRDefault="004B72FF" w:rsidP="00FD264D">
            <w:pPr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. С. Тургенев.</w:t>
            </w:r>
          </w:p>
        </w:tc>
        <w:tc>
          <w:tcPr>
            <w:tcW w:w="5670" w:type="dxa"/>
          </w:tcPr>
          <w:p w:rsidR="004B72FF" w:rsidRPr="00E84DB2" w:rsidRDefault="004B72FF" w:rsidP="00FD264D">
            <w:pPr>
              <w:shd w:val="clear" w:color="auto" w:fill="FFFFFF"/>
              <w:ind w:left="10" w:right="14" w:firstLine="360"/>
              <w:jc w:val="both"/>
              <w:rPr>
                <w:rStyle w:val="FontStyle43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«Отцы и дети». 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Базаров в системе действующих лиц. Ум, твер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 xml:space="preserve">дая воля, громадное самолюбие как отличительные черты главного </w:t>
            </w:r>
            <w:r w:rsidRPr="000A1BE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героя. Его нигилизм и нравственный максимализм. Отношение 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автора к герою.</w:t>
            </w: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тест 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11</w:t>
            </w:r>
          </w:p>
        </w:tc>
        <w:tc>
          <w:tcPr>
            <w:tcW w:w="1883" w:type="dxa"/>
          </w:tcPr>
          <w:p w:rsidR="004B72FF" w:rsidRPr="000A1BE7" w:rsidRDefault="004B72FF" w:rsidP="00FD264D">
            <w:pPr>
              <w:shd w:val="clear" w:color="auto" w:fill="FFFFFF"/>
              <w:spacing w:before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A1B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 поэзии середины </w:t>
            </w:r>
            <w:r w:rsidRPr="000A1B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XIX</w:t>
            </w:r>
            <w:r w:rsidRPr="000A1B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века </w:t>
            </w:r>
          </w:p>
          <w:p w:rsidR="004B72FF" w:rsidRPr="00530939" w:rsidRDefault="004B72FF" w:rsidP="00FD264D">
            <w:pPr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Ф. И. Тютчев. </w:t>
            </w: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Жизнь и творчество </w:t>
            </w:r>
          </w:p>
          <w:p w:rsidR="004B72FF" w:rsidRPr="000A1BE7" w:rsidRDefault="004B72FF" w:rsidP="00FD264D">
            <w:pPr>
              <w:shd w:val="clear" w:color="auto" w:fill="FFFFFF"/>
              <w:ind w:left="19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Silentium</w:t>
            </w:r>
            <w:proofErr w:type="spellEnd"/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«О, как убийственно мы любим...», «Не то, что мните вы, природа...», «К. Б.» («Я встретил вас — и все былое...»).</w:t>
            </w:r>
          </w:p>
          <w:p w:rsidR="004B72FF" w:rsidRPr="000A1BE7" w:rsidRDefault="004B72FF" w:rsidP="00FD264D">
            <w:pPr>
              <w:shd w:val="clear" w:color="auto" w:fill="FFFFFF"/>
              <w:ind w:left="350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А. А.</w:t>
            </w:r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Фет. </w:t>
            </w:r>
          </w:p>
          <w:p w:rsidR="004B72FF" w:rsidRPr="000A1BE7" w:rsidRDefault="004B72FF" w:rsidP="00FD264D">
            <w:pPr>
              <w:shd w:val="clear" w:color="auto" w:fill="FFFFFF"/>
              <w:spacing w:before="53"/>
              <w:ind w:left="14" w:right="1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«Сияла ночь. Луной был полон сад. Лежали...», «Шепот, роб</w:t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  <w:t>кое дыханье...», «Это утро, радость эта...».</w:t>
            </w:r>
          </w:p>
          <w:p w:rsidR="004B72FF" w:rsidRPr="000A1BE7" w:rsidRDefault="004B72FF" w:rsidP="00FD264D">
            <w:pPr>
              <w:shd w:val="clear" w:color="auto" w:fill="FFFFFF"/>
              <w:ind w:left="10" w:right="14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А. К. Толстой. </w:t>
            </w:r>
          </w:p>
          <w:p w:rsidR="004B72FF" w:rsidRPr="00E84DB2" w:rsidRDefault="004B72FF" w:rsidP="00FD264D">
            <w:pPr>
              <w:shd w:val="clear" w:color="auto" w:fill="FFFFFF"/>
              <w:spacing w:before="82"/>
              <w:ind w:right="14" w:firstLine="341"/>
              <w:jc w:val="both"/>
              <w:rPr>
                <w:rStyle w:val="FontStyle43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«Коль любить, так </w:t>
            </w:r>
            <w:proofErr w:type="gramStart"/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без</w:t>
            </w:r>
            <w:proofErr w:type="gramEnd"/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рассудку...», «Ты не спрашивай, не рас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пытывай...», «Средь шумного бала, случайно...», «Вновь раство</w:t>
            </w: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рилась дверь на влажное крыльцо...».</w:t>
            </w: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Сочинение,  чтение наизусть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12</w:t>
            </w:r>
          </w:p>
        </w:tc>
        <w:tc>
          <w:tcPr>
            <w:tcW w:w="1883" w:type="dxa"/>
          </w:tcPr>
          <w:p w:rsidR="004B72FF" w:rsidRPr="00530939" w:rsidRDefault="004B72FF" w:rsidP="00FD264D">
            <w:pPr>
              <w:jc w:val="center"/>
              <w:rPr>
                <w:rStyle w:val="FontStyle43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Н. А. Некрасов.</w:t>
            </w: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spacing w:before="110"/>
              <w:ind w:left="5" w:right="19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«Вчерашний день, часу в шестом...», «Поэт и гражданин», «Элегия» («Пускай нам говорит изменчивая мода...»).</w:t>
            </w:r>
          </w:p>
          <w:p w:rsidR="004B72FF" w:rsidRPr="000A1BE7" w:rsidRDefault="004B72FF" w:rsidP="00FD264D">
            <w:pPr>
              <w:shd w:val="clear" w:color="auto" w:fill="FFFFFF"/>
              <w:ind w:right="14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Лирика Некрасова — воплощение страданий, дум и чаяний </w:t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народа. </w:t>
            </w:r>
          </w:p>
          <w:p w:rsidR="004B72FF" w:rsidRPr="000A1BE7" w:rsidRDefault="004B72FF" w:rsidP="00FD264D">
            <w:pPr>
              <w:shd w:val="clear" w:color="auto" w:fill="FFFFFF"/>
              <w:spacing w:before="19"/>
              <w:ind w:left="14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«Кому на Руси жить хорошо». </w:t>
            </w: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Замысел и история создания </w:t>
            </w:r>
            <w:r w:rsidRPr="000A1BE7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поэмы. </w:t>
            </w:r>
            <w:proofErr w:type="spellStart"/>
            <w:proofErr w:type="gramStart"/>
            <w:r w:rsidRPr="000A1BE7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Народно-поэтическая</w:t>
            </w:r>
            <w:proofErr w:type="spellEnd"/>
            <w:proofErr w:type="gramEnd"/>
            <w:r w:rsidRPr="000A1BE7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основа поэмы. Ее композиция </w:t>
            </w: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 стиль. Философия народной жизни («Крестьянка»). Тема судьбы </w:t>
            </w:r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России («Пир на весь мир»).</w:t>
            </w:r>
          </w:p>
          <w:p w:rsidR="004B72FF" w:rsidRPr="00E84DB2" w:rsidRDefault="004B72FF" w:rsidP="00FD264D">
            <w:pPr>
              <w:shd w:val="clear" w:color="auto" w:fill="FFFFFF"/>
              <w:ind w:left="10" w:right="14" w:firstLine="360"/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 наизусть, анализ лирического произведения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83" w:type="dxa"/>
          </w:tcPr>
          <w:p w:rsidR="004B72FF" w:rsidRPr="00530939" w:rsidRDefault="004B72FF" w:rsidP="00FD264D">
            <w:pPr>
              <w:jc w:val="center"/>
              <w:rPr>
                <w:rStyle w:val="FontStyle43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Ф. М. Достоевский</w:t>
            </w: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Жизнь и творчество</w:t>
            </w:r>
          </w:p>
          <w:p w:rsidR="004B72FF" w:rsidRPr="000A1BE7" w:rsidRDefault="004B72FF" w:rsidP="00FD264D">
            <w:pPr>
              <w:shd w:val="clear" w:color="auto" w:fill="FFFFFF"/>
              <w:spacing w:before="24"/>
              <w:ind w:left="5" w:right="5" w:firstLine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«Преступление и наказание». 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Многоплановость и сложность </w:t>
            </w:r>
            <w:proofErr w:type="gramStart"/>
            <w:r w:rsidRPr="000A1BE7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:с</w:t>
            </w:r>
            <w:proofErr w:type="gramEnd"/>
            <w:r w:rsidRPr="000A1BE7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оциально-психологического конфликта в романе. Бескомпро</w:t>
            </w:r>
            <w:r w:rsidRPr="000A1BE7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миссный поиск истины, боль за человека как основа авторской </w:t>
            </w: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позиции. Социальные и философские истоки бунта Раскольникова. </w:t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Смысл его теории. Трагическая постановка и решение проблемы </w:t>
            </w:r>
            <w:r w:rsidRPr="000A1BE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личной ответственности человека за судьбы мира. «Двойники» Раскольникова и их художественная роль.</w:t>
            </w:r>
          </w:p>
          <w:p w:rsidR="004B72FF" w:rsidRPr="00E84DB2" w:rsidRDefault="004B72FF" w:rsidP="00FD264D">
            <w:pPr>
              <w:shd w:val="clear" w:color="auto" w:fill="FFFFFF"/>
              <w:ind w:left="10" w:right="14" w:firstLine="360"/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4B72FF" w:rsidTr="00FD264D">
        <w:trPr>
          <w:trHeight w:val="885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14</w:t>
            </w:r>
          </w:p>
        </w:tc>
        <w:tc>
          <w:tcPr>
            <w:tcW w:w="1883" w:type="dxa"/>
          </w:tcPr>
          <w:p w:rsidR="004B72FF" w:rsidRPr="00530939" w:rsidRDefault="004B72FF" w:rsidP="00FD264D">
            <w:pPr>
              <w:jc w:val="center"/>
              <w:rPr>
                <w:rStyle w:val="FontStyle43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Н. С. Лесков.</w:t>
            </w: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spacing w:before="192"/>
              <w:ind w:lef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Жизнь и творчество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.   </w:t>
            </w:r>
            <w:r w:rsidRPr="000A1B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«Однодум». Тема </w:t>
            </w:r>
            <w:proofErr w:type="spellStart"/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праведничества</w:t>
            </w:r>
            <w:proofErr w:type="spellEnd"/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 рассказе. Герой, который </w:t>
            </w:r>
            <w:r w:rsidRPr="000A1BE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«возвышается над чертою простой нравственности» (Н. С. Лес</w:t>
            </w:r>
            <w:r w:rsidRPr="000A1BE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ков). Язык рассказа.</w:t>
            </w:r>
          </w:p>
          <w:p w:rsidR="004B72FF" w:rsidRPr="00E84DB2" w:rsidRDefault="004B72FF" w:rsidP="00FD264D">
            <w:pPr>
              <w:shd w:val="clear" w:color="auto" w:fill="FFFFFF"/>
              <w:ind w:right="998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Аналитическое чтение </w:t>
            </w:r>
          </w:p>
        </w:tc>
      </w:tr>
      <w:tr w:rsidR="004B72FF" w:rsidTr="00FD264D">
        <w:trPr>
          <w:trHeight w:val="1124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15</w:t>
            </w:r>
          </w:p>
        </w:tc>
        <w:tc>
          <w:tcPr>
            <w:tcW w:w="1883" w:type="dxa"/>
          </w:tcPr>
          <w:p w:rsidR="004B72FF" w:rsidRPr="00530939" w:rsidRDefault="004B72FF" w:rsidP="00FD264D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М. Е. Салтыков-Щедрин.</w:t>
            </w: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ind w:left="14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Жизнь и творчество (с обобщением </w:t>
            </w:r>
            <w:proofErr w:type="gramStart"/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изученного</w:t>
            </w:r>
            <w:proofErr w:type="gramEnd"/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).</w:t>
            </w:r>
          </w:p>
          <w:p w:rsidR="004B72FF" w:rsidRPr="000A1BE7" w:rsidRDefault="004B72FF" w:rsidP="00FD264D">
            <w:pPr>
              <w:shd w:val="clear" w:color="auto" w:fill="FFFFFF"/>
              <w:ind w:right="998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«История одного города» </w:t>
            </w:r>
            <w:r w:rsidRPr="000A1B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(обзор с чтением и разбором избран</w:t>
            </w:r>
            <w:r w:rsidRPr="000A1B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ных страниц). Замысел, проблематика и жанр произведения. Гро</w:t>
            </w:r>
            <w:r w:rsidRPr="000A1BE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теск, черты антиутопии в произведении</w:t>
            </w:r>
          </w:p>
          <w:p w:rsidR="004B72FF" w:rsidRPr="00CE2866" w:rsidRDefault="004B72FF" w:rsidP="00FD264D">
            <w:pPr>
              <w:shd w:val="clear" w:color="auto" w:fill="FFFFFF"/>
              <w:spacing w:line="276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Pr="00242B02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4B72FF" w:rsidTr="00FD264D">
        <w:trPr>
          <w:trHeight w:val="1266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16</w:t>
            </w:r>
          </w:p>
        </w:tc>
        <w:tc>
          <w:tcPr>
            <w:tcW w:w="1883" w:type="dxa"/>
          </w:tcPr>
          <w:p w:rsidR="004B72FF" w:rsidRPr="00BF3271" w:rsidRDefault="004B72FF" w:rsidP="00FD264D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Л. Н. Толстой</w:t>
            </w: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spacing w:before="5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Жизненный и творческий путь: основные этапы </w:t>
            </w:r>
          </w:p>
          <w:p w:rsidR="004B72FF" w:rsidRPr="000A1BE7" w:rsidRDefault="004B72FF" w:rsidP="00FD264D">
            <w:pPr>
              <w:shd w:val="clear" w:color="auto" w:fill="FFFFFF"/>
              <w:spacing w:before="14"/>
              <w:ind w:right="1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«Война и мир» </w:t>
            </w: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— роман-эпопея. Народ и личность — одна из </w:t>
            </w:r>
            <w:r w:rsidRPr="000A1BE7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главных проблем романа. Изображение судеб отдельных людей </w:t>
            </w: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 тесной связи с крупнейшими историческими событиями. Богатая </w:t>
            </w:r>
            <w:r w:rsidRPr="000A1BE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внутренняя жизнь главных героев романа, поиски ими смысла </w:t>
            </w: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жизни. Душевная красота в понимании писателя. Любовь Толстого </w:t>
            </w: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 жизни, чувство полноты бытия. «Мысль народная» в романе </w:t>
            </w: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(во</w:t>
            </w: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прос о смысле исторического процесса, о границах человеческой воли). </w:t>
            </w:r>
            <w:r w:rsidRPr="000A1B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Кутузов и Наполеон. Правдивое изображение войны и основных ее </w:t>
            </w:r>
            <w:r w:rsidRPr="000A1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героев — простых солдат — как художественное открытие Толстого. </w:t>
            </w:r>
            <w:r w:rsidRPr="000A1B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Единство картин войны и мира и философских размышлений писа</w:t>
            </w:r>
            <w:r w:rsidRPr="000A1B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0A1B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теля. Психологизм романа («диалектика души», роль портретных </w:t>
            </w:r>
            <w:r w:rsidRPr="000A1BE7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деталей и внутренних монологов). Картины природы в романе.</w:t>
            </w:r>
          </w:p>
          <w:p w:rsidR="004B72FF" w:rsidRPr="00326149" w:rsidRDefault="004B72FF" w:rsidP="00FD264D">
            <w:pPr>
              <w:shd w:val="clear" w:color="auto" w:fill="FFFFFF"/>
              <w:spacing w:line="276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17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345" w:type="dxa"/>
          </w:tcPr>
          <w:p w:rsidR="004B72FF" w:rsidRPr="00242B02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4B72FF" w:rsidTr="00FD264D">
        <w:trPr>
          <w:trHeight w:val="699"/>
        </w:trPr>
        <w:tc>
          <w:tcPr>
            <w:tcW w:w="14560" w:type="dxa"/>
            <w:gridSpan w:val="7"/>
          </w:tcPr>
          <w:p w:rsidR="004B72FF" w:rsidRPr="00245E31" w:rsidRDefault="004B72FF" w:rsidP="00FD264D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57B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V. Из зарубежной литературы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(8</w:t>
            </w:r>
            <w:r w:rsidRPr="00157B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4B72FF" w:rsidTr="00FD264D">
        <w:trPr>
          <w:trHeight w:val="699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17</w:t>
            </w:r>
          </w:p>
        </w:tc>
        <w:tc>
          <w:tcPr>
            <w:tcW w:w="1883" w:type="dxa"/>
          </w:tcPr>
          <w:p w:rsidR="004B72FF" w:rsidRPr="00BF3271" w:rsidRDefault="004B72FF" w:rsidP="00FD264D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Зарубежная литература</w:t>
            </w:r>
          </w:p>
        </w:tc>
        <w:tc>
          <w:tcPr>
            <w:tcW w:w="5670" w:type="dxa"/>
          </w:tcPr>
          <w:p w:rsidR="004B72FF" w:rsidRPr="000A1BE7" w:rsidRDefault="004B72FF" w:rsidP="00FD264D">
            <w:pPr>
              <w:shd w:val="clear" w:color="auto" w:fill="FFFFFF"/>
              <w:spacing w:before="38"/>
              <w:ind w:left="29" w:right="24" w:firstLine="336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Краткие сведения о жизни и творчестве писателей; беседы по прочитанным произведениям; обзор крупных эпических произведений с чтением и разбором избранных глав и страниц.</w:t>
            </w:r>
          </w:p>
          <w:p w:rsidR="004B72FF" w:rsidRDefault="004B72FF" w:rsidP="00FD26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Дж.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Г. Байрон.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«Корсар»;</w:t>
            </w:r>
          </w:p>
          <w:p w:rsidR="004B72FF" w:rsidRDefault="004B72FF" w:rsidP="00FD26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Ч.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Диккенс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«Большие надежды»;</w:t>
            </w:r>
          </w:p>
          <w:p w:rsidR="004B72FF" w:rsidRDefault="004B72FF" w:rsidP="00FD26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О. Уайльд.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Сказки;</w:t>
            </w:r>
          </w:p>
          <w:p w:rsidR="004B72FF" w:rsidRDefault="004B72FF" w:rsidP="00FD26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О. де Бальзак.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«Шагреневая кожа»;</w:t>
            </w:r>
          </w:p>
          <w:p w:rsidR="004B72FF" w:rsidRDefault="004B72FF" w:rsidP="00FD26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Стендаль.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«Красное и черное»;</w:t>
            </w:r>
          </w:p>
          <w:p w:rsidR="004B72FF" w:rsidRDefault="004B72FF" w:rsidP="00FD264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П. Мериме.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4B72FF" w:rsidRPr="00BF3271" w:rsidRDefault="004B72FF" w:rsidP="00FD264D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Контрольная  годовая работа. Анализ работ. </w:t>
            </w: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Pr="00242B02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тексту.</w:t>
            </w:r>
          </w:p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rPr>
          <w:trHeight w:val="699"/>
        </w:trPr>
        <w:tc>
          <w:tcPr>
            <w:tcW w:w="806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19</w:t>
            </w:r>
          </w:p>
        </w:tc>
        <w:tc>
          <w:tcPr>
            <w:tcW w:w="1883" w:type="dxa"/>
          </w:tcPr>
          <w:p w:rsidR="004B72FF" w:rsidRPr="001521D6" w:rsidRDefault="004B72FF" w:rsidP="00FD264D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Итоговое занятие</w:t>
            </w:r>
          </w:p>
        </w:tc>
        <w:tc>
          <w:tcPr>
            <w:tcW w:w="5670" w:type="dxa"/>
          </w:tcPr>
          <w:p w:rsidR="004B72FF" w:rsidRPr="00BF3271" w:rsidRDefault="004B72FF" w:rsidP="00FD264D">
            <w:pPr>
              <w:shd w:val="clear" w:color="auto" w:fill="FFFFFF"/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Рекомендации по чтению на лето. </w:t>
            </w:r>
          </w:p>
        </w:tc>
        <w:tc>
          <w:tcPr>
            <w:tcW w:w="1417" w:type="dxa"/>
          </w:tcPr>
          <w:p w:rsidR="004B72FF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B72FF" w:rsidRPr="00E84DB2" w:rsidRDefault="004B72FF" w:rsidP="00FD264D">
            <w:pPr>
              <w:spacing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4B72FF" w:rsidRPr="00242B02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72FF" w:rsidRDefault="004B72FF" w:rsidP="004B72FF"/>
    <w:p w:rsidR="004B72FF" w:rsidRDefault="004B72FF" w:rsidP="004B72FF"/>
    <w:p w:rsidR="004B72FF" w:rsidRDefault="004B72FF">
      <w:pPr>
        <w:rPr>
          <w:sz w:val="28"/>
          <w:szCs w:val="28"/>
        </w:rPr>
      </w:pPr>
    </w:p>
    <w:p w:rsidR="004B72FF" w:rsidRPr="009E038D" w:rsidRDefault="004B72FF" w:rsidP="004B72F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Календарн</w:t>
      </w:r>
      <w:proofErr w:type="gramStart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>о-</w:t>
      </w:r>
      <w:proofErr w:type="gramEnd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тематический план</w:t>
      </w:r>
    </w:p>
    <w:tbl>
      <w:tblPr>
        <w:tblStyle w:val="a6"/>
        <w:tblW w:w="15106" w:type="dxa"/>
        <w:tblLayout w:type="fixed"/>
        <w:tblLook w:val="04A0"/>
      </w:tblPr>
      <w:tblGrid>
        <w:gridCol w:w="704"/>
        <w:gridCol w:w="606"/>
        <w:gridCol w:w="2513"/>
        <w:gridCol w:w="1134"/>
        <w:gridCol w:w="1559"/>
        <w:gridCol w:w="1276"/>
        <w:gridCol w:w="2976"/>
        <w:gridCol w:w="2268"/>
        <w:gridCol w:w="2070"/>
      </w:tblGrid>
      <w:tr w:rsidR="004B72FF" w:rsidTr="00FD264D">
        <w:tc>
          <w:tcPr>
            <w:tcW w:w="704" w:type="dxa"/>
            <w:vMerge w:val="restart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№</w:t>
            </w:r>
            <w:proofErr w:type="spellStart"/>
            <w:proofErr w:type="gramStart"/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п</w:t>
            </w:r>
            <w:proofErr w:type="spellEnd"/>
            <w:proofErr w:type="gramEnd"/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/</w:t>
            </w:r>
            <w:proofErr w:type="spellStart"/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606" w:type="dxa"/>
            <w:vMerge w:val="restart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№ в теме</w:t>
            </w:r>
          </w:p>
        </w:tc>
        <w:tc>
          <w:tcPr>
            <w:tcW w:w="2513" w:type="dxa"/>
            <w:vMerge w:val="restart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Количество часов</w:t>
            </w:r>
          </w:p>
        </w:tc>
        <w:tc>
          <w:tcPr>
            <w:tcW w:w="2835" w:type="dxa"/>
            <w:gridSpan w:val="2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 xml:space="preserve">Сроки </w:t>
            </w:r>
          </w:p>
        </w:tc>
        <w:tc>
          <w:tcPr>
            <w:tcW w:w="2976" w:type="dxa"/>
            <w:vMerge w:val="restart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Формы и виды контроля</w:t>
            </w:r>
          </w:p>
        </w:tc>
        <w:tc>
          <w:tcPr>
            <w:tcW w:w="2070" w:type="dxa"/>
            <w:vMerge w:val="restart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 xml:space="preserve">Примечания </w:t>
            </w:r>
          </w:p>
        </w:tc>
      </w:tr>
      <w:tr w:rsidR="004B72FF" w:rsidTr="00FD264D">
        <w:tc>
          <w:tcPr>
            <w:tcW w:w="704" w:type="dxa"/>
            <w:vMerge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" w:type="dxa"/>
            <w:vMerge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13" w:type="dxa"/>
            <w:vMerge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По плану</w:t>
            </w:r>
          </w:p>
        </w:tc>
        <w:tc>
          <w:tcPr>
            <w:tcW w:w="1276" w:type="dxa"/>
          </w:tcPr>
          <w:p w:rsidR="004B72FF" w:rsidRPr="009E038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фактически</w:t>
            </w:r>
          </w:p>
        </w:tc>
        <w:tc>
          <w:tcPr>
            <w:tcW w:w="2976" w:type="dxa"/>
            <w:vMerge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B72FF" w:rsidTr="00FD264D">
        <w:trPr>
          <w:trHeight w:val="435"/>
        </w:trPr>
        <w:tc>
          <w:tcPr>
            <w:tcW w:w="15106" w:type="dxa"/>
            <w:gridSpan w:val="9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32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Введение (3)</w:t>
            </w:r>
          </w:p>
        </w:tc>
      </w:tr>
      <w:tr w:rsidR="004B72FF" w:rsidTr="00FD264D">
        <w:trPr>
          <w:trHeight w:val="860"/>
        </w:trPr>
        <w:tc>
          <w:tcPr>
            <w:tcW w:w="704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4B72FF" w:rsidRPr="008F2D7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D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4B72FF" w:rsidRPr="00686312" w:rsidRDefault="004B72FF" w:rsidP="00FD264D">
            <w:pPr>
              <w:shd w:val="clear" w:color="auto" w:fill="FFFFFF"/>
              <w:spacing w:line="288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686312">
              <w:rPr>
                <w:rFonts w:ascii="Times New Roman" w:hAnsi="Times New Roman"/>
                <w:spacing w:val="-6"/>
                <w:sz w:val="24"/>
                <w:szCs w:val="24"/>
              </w:rPr>
              <w:t>Россия I половины XIX века</w:t>
            </w:r>
          </w:p>
        </w:tc>
        <w:tc>
          <w:tcPr>
            <w:tcW w:w="1134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Pr="00BE45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Фронтальный опрос </w:t>
            </w:r>
          </w:p>
        </w:tc>
        <w:tc>
          <w:tcPr>
            <w:tcW w:w="2070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rPr>
          <w:trHeight w:val="860"/>
        </w:trPr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4B72FF" w:rsidRPr="008F2D7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4B72FF" w:rsidRPr="0097633B" w:rsidRDefault="004B72FF" w:rsidP="00FD264D">
            <w:pPr>
              <w:shd w:val="clear" w:color="auto" w:fill="FFFFFF"/>
              <w:spacing w:line="288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>«Золотой» век русской поэзии</w:t>
            </w:r>
          </w:p>
        </w:tc>
        <w:tc>
          <w:tcPr>
            <w:tcW w:w="113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BE45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Сообщения </w:t>
            </w:r>
          </w:p>
        </w:tc>
        <w:tc>
          <w:tcPr>
            <w:tcW w:w="2070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rPr>
          <w:trHeight w:val="860"/>
        </w:trPr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4B72FF" w:rsidRPr="008F2D7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4B72FF" w:rsidRPr="0097633B" w:rsidRDefault="004B72FF" w:rsidP="00FD264D">
            <w:pPr>
              <w:shd w:val="clear" w:color="auto" w:fill="FFFFFF"/>
              <w:spacing w:line="288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Литературные направления 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I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половины 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XIX</w:t>
            </w:r>
            <w:r w:rsidRPr="0097633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века</w:t>
            </w:r>
          </w:p>
        </w:tc>
        <w:tc>
          <w:tcPr>
            <w:tcW w:w="113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Pr="00BE45FF" w:rsidRDefault="004B72FF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15106" w:type="dxa"/>
            <w:gridSpan w:val="9"/>
          </w:tcPr>
          <w:p w:rsidR="004B72FF" w:rsidRPr="00CE4F2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I. Русская литература </w:t>
            </w:r>
            <w:r w:rsidRPr="002905B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 половине XIX века</w:t>
            </w:r>
            <w:r w:rsidRPr="005309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(10+2</w:t>
            </w:r>
            <w:r w:rsidRPr="005309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4B72FF" w:rsidTr="00FD264D">
        <w:tc>
          <w:tcPr>
            <w:tcW w:w="704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4B72FF" w:rsidRPr="00352D9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4B72FF" w:rsidRPr="001E3E3C" w:rsidRDefault="004B72FF" w:rsidP="00FD264D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1E3E3C">
              <w:rPr>
                <w:rFonts w:ascii="Times New Roman" w:hAnsi="Times New Roman"/>
                <w:spacing w:val="-6"/>
                <w:sz w:val="24"/>
                <w:szCs w:val="24"/>
              </w:rPr>
              <w:t>Философская лирика Пушкина</w:t>
            </w:r>
          </w:p>
        </w:tc>
        <w:tc>
          <w:tcPr>
            <w:tcW w:w="1134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4B72FF" w:rsidRPr="00352D9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4B72FF" w:rsidRPr="001E3E3C" w:rsidRDefault="004B72FF" w:rsidP="00FD264D">
            <w:pPr>
              <w:rPr>
                <w:b/>
              </w:rPr>
            </w:pPr>
            <w:r w:rsidRPr="001E3E3C">
              <w:rPr>
                <w:rFonts w:ascii="Times New Roman" w:hAnsi="Times New Roman"/>
                <w:spacing w:val="-6"/>
                <w:sz w:val="24"/>
                <w:szCs w:val="24"/>
              </w:rPr>
              <w:t>Духовная  лирика Пушкина</w:t>
            </w:r>
          </w:p>
        </w:tc>
        <w:tc>
          <w:tcPr>
            <w:tcW w:w="1134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сент.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4B72FF" w:rsidRPr="0086126E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4B72FF" w:rsidRPr="006D2747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71FCE">
              <w:rPr>
                <w:rFonts w:ascii="Times New Roman" w:hAnsi="Times New Roman"/>
                <w:sz w:val="24"/>
                <w:szCs w:val="24"/>
              </w:rPr>
              <w:t>Медный всадник».</w:t>
            </w:r>
          </w:p>
        </w:tc>
        <w:tc>
          <w:tcPr>
            <w:tcW w:w="1134" w:type="dxa"/>
          </w:tcPr>
          <w:p w:rsidR="004B72FF" w:rsidRPr="00BE0B4C" w:rsidRDefault="004B72FF" w:rsidP="00FD264D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BE0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FF6BA3" w:rsidRDefault="004B72FF" w:rsidP="00FD264D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лирического произведения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4B72FF" w:rsidRPr="0086126E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86126E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4B72FF" w:rsidRPr="0086126E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86126E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Урок развития устной речи</w:t>
            </w:r>
          </w:p>
        </w:tc>
        <w:tc>
          <w:tcPr>
            <w:tcW w:w="1134" w:type="dxa"/>
          </w:tcPr>
          <w:p w:rsidR="004B72FF" w:rsidRPr="0086126E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86126E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сент. 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Pr="00406C7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4B72FF" w:rsidRPr="00912722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4B72FF" w:rsidRDefault="004B72FF" w:rsidP="00FD2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Поэт и время.</w:t>
            </w:r>
          </w:p>
        </w:tc>
        <w:tc>
          <w:tcPr>
            <w:tcW w:w="1134" w:type="dxa"/>
          </w:tcPr>
          <w:p w:rsidR="004B72FF" w:rsidRPr="0091272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4B72FF" w:rsidRPr="001E3E3C" w:rsidRDefault="004B72FF" w:rsidP="00FD264D">
            <w:pPr>
              <w:rPr>
                <w:b/>
              </w:rPr>
            </w:pPr>
            <w:r w:rsidRPr="001E3E3C">
              <w:rPr>
                <w:rFonts w:ascii="Times New Roman" w:hAnsi="Times New Roman"/>
              </w:rPr>
              <w:t>Основные мотивы лирики Лермонтова</w:t>
            </w:r>
          </w:p>
        </w:tc>
        <w:tc>
          <w:tcPr>
            <w:tcW w:w="1134" w:type="dxa"/>
          </w:tcPr>
          <w:p w:rsidR="004B72FF" w:rsidRPr="0091272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4B72FF" w:rsidRPr="001E3E3C" w:rsidRDefault="004B72FF" w:rsidP="00FD264D">
            <w:pPr>
              <w:rPr>
                <w:b/>
                <w:sz w:val="28"/>
                <w:szCs w:val="28"/>
              </w:rPr>
            </w:pPr>
            <w:r w:rsidRPr="001E3E3C">
              <w:rPr>
                <w:rFonts w:ascii="Times New Roman" w:hAnsi="Times New Roman"/>
              </w:rPr>
              <w:t>Лермонтов М.Ю.    «Маскарад»</w:t>
            </w:r>
          </w:p>
        </w:tc>
        <w:tc>
          <w:tcPr>
            <w:tcW w:w="1134" w:type="dxa"/>
          </w:tcPr>
          <w:p w:rsidR="004B72FF" w:rsidRPr="0091272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сент.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" w:type="dxa"/>
          </w:tcPr>
          <w:p w:rsidR="004B72FF" w:rsidRPr="0086126E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2</w:t>
            </w:r>
            <w:r w:rsidRPr="0086126E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Р</w:t>
            </w:r>
          </w:p>
        </w:tc>
        <w:tc>
          <w:tcPr>
            <w:tcW w:w="2513" w:type="dxa"/>
          </w:tcPr>
          <w:p w:rsidR="004B72FF" w:rsidRPr="001E3E3C" w:rsidRDefault="004B72FF" w:rsidP="00FD264D">
            <w:pPr>
              <w:rPr>
                <w:b/>
                <w:sz w:val="28"/>
                <w:szCs w:val="28"/>
              </w:rPr>
            </w:pPr>
            <w:r w:rsidRPr="0086126E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 xml:space="preserve">развития письменной </w:t>
            </w:r>
            <w:r w:rsidRPr="0086126E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 xml:space="preserve"> речи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E3E3C">
              <w:rPr>
                <w:rFonts w:ascii="Times New Roman" w:hAnsi="Times New Roman"/>
              </w:rPr>
              <w:t>Анализ поэтического произведения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4B72FF" w:rsidRPr="0086126E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86126E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сент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стихотворения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4B72FF" w:rsidRPr="00DA7C70" w:rsidRDefault="004B72FF" w:rsidP="00FD264D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DA7C7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4B72FF" w:rsidRPr="00DA7C70" w:rsidRDefault="004B72FF" w:rsidP="00FD264D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DA7C7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Биография писателя.</w:t>
            </w:r>
          </w:p>
        </w:tc>
        <w:tc>
          <w:tcPr>
            <w:tcW w:w="1134" w:type="dxa"/>
          </w:tcPr>
          <w:p w:rsidR="004B72FF" w:rsidRPr="00DA7C70" w:rsidRDefault="004B72FF" w:rsidP="00FD264D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сент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bCs/>
                <w:sz w:val="22"/>
                <w:szCs w:val="22"/>
              </w:rPr>
            </w:pPr>
            <w:r>
              <w:t xml:space="preserve">Урок актуализации </w:t>
            </w:r>
            <w:r w:rsidRPr="00352D90">
              <w:t>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" w:type="dxa"/>
          </w:tcPr>
          <w:p w:rsidR="004B72FF" w:rsidRPr="00DA7C70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A7C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4B72FF" w:rsidRPr="0086126E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«Невский проспект». </w:t>
            </w:r>
            <w:r w:rsidRPr="000A1B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Контраст в изображении героев повести.</w:t>
            </w:r>
          </w:p>
        </w:tc>
        <w:tc>
          <w:tcPr>
            <w:tcW w:w="1134" w:type="dxa"/>
          </w:tcPr>
          <w:p w:rsidR="004B72FF" w:rsidRPr="00DA7C70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A7C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окт.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4B72FF" w:rsidRPr="0086126E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0A1BE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Тема столкновения мечты и действительности.</w:t>
            </w:r>
          </w:p>
        </w:tc>
        <w:tc>
          <w:tcPr>
            <w:tcW w:w="1134" w:type="dxa"/>
          </w:tcPr>
          <w:p w:rsidR="004B72FF" w:rsidRPr="001E3E3C" w:rsidRDefault="004B72FF" w:rsidP="00FD264D">
            <w:pPr>
              <w:jc w:val="center"/>
              <w:rPr>
                <w:rFonts w:ascii="Times New Roman" w:hAnsi="Times New Roman" w:cs="Times New Roman"/>
                <w:color w:val="E36C0A" w:themeColor="accent6" w:themeShade="BF"/>
                <w:spacing w:val="-2"/>
                <w:sz w:val="24"/>
                <w:szCs w:val="24"/>
              </w:rPr>
            </w:pPr>
            <w:r w:rsidRPr="001E3E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тексту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4B72FF" w:rsidRPr="00912722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Контрольная работ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тест) </w:t>
            </w:r>
          </w:p>
        </w:tc>
        <w:tc>
          <w:tcPr>
            <w:tcW w:w="1134" w:type="dxa"/>
          </w:tcPr>
          <w:p w:rsidR="004B72FF" w:rsidRPr="0091272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rPr>
          <w:trHeight w:val="517"/>
        </w:trPr>
        <w:tc>
          <w:tcPr>
            <w:tcW w:w="15106" w:type="dxa"/>
            <w:gridSpan w:val="9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65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II. Русская литература второй половины XIX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века (64+10+8)</w:t>
            </w: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6" w:type="dxa"/>
          </w:tcPr>
          <w:p w:rsidR="004B72FF" w:rsidRPr="004D335E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4B72FF" w:rsidRPr="00CF7796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796">
              <w:rPr>
                <w:rFonts w:ascii="Times New Roman" w:hAnsi="Times New Roman" w:cs="Times New Roman"/>
                <w:sz w:val="24"/>
                <w:szCs w:val="24"/>
              </w:rPr>
              <w:t xml:space="preserve">Россия </w:t>
            </w:r>
            <w:r w:rsidRPr="00CF7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F7796">
              <w:rPr>
                <w:rFonts w:ascii="Times New Roman" w:hAnsi="Times New Roman" w:cs="Times New Roman"/>
                <w:sz w:val="24"/>
                <w:szCs w:val="24"/>
              </w:rPr>
              <w:t xml:space="preserve"> половины </w:t>
            </w:r>
            <w:r w:rsidRPr="00CF7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CF7796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  <w:p w:rsidR="004B72FF" w:rsidRPr="00CF7796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rPr>
          <w:trHeight w:val="1390"/>
        </w:trPr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6" w:type="dxa"/>
          </w:tcPr>
          <w:p w:rsidR="004B72FF" w:rsidRPr="004D335E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4B72FF" w:rsidRPr="00C338BE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796">
              <w:rPr>
                <w:rFonts w:ascii="Times New Roman" w:hAnsi="Times New Roman" w:cs="Times New Roman"/>
                <w:sz w:val="24"/>
                <w:szCs w:val="24"/>
              </w:rPr>
              <w:t>Общественно-политическая 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ьба и отражение ее в литературе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Лексическая работа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6" w:type="dxa"/>
          </w:tcPr>
          <w:p w:rsidR="004B72FF" w:rsidRPr="004D335E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4B72FF" w:rsidRPr="00CF7796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CF7796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  <w:r w:rsidRPr="00CF7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F77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7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половины </w:t>
            </w:r>
            <w:r w:rsidRPr="00CF7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CF7796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134" w:type="dxa"/>
          </w:tcPr>
          <w:p w:rsidR="004B72FF" w:rsidRPr="00C0378C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знаний 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4B72FF" w:rsidRPr="00F30EC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ECA"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</w:t>
            </w:r>
            <w:r w:rsidRPr="00937C83">
              <w:rPr>
                <w:rFonts w:ascii="Times New Roman" w:hAnsi="Times New Roman" w:cs="Times New Roman"/>
                <w:b/>
                <w:sz w:val="24"/>
                <w:szCs w:val="24"/>
              </w:rPr>
              <w:t>Островского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4B72FF" w:rsidRPr="00937C83" w:rsidRDefault="004B72FF" w:rsidP="00FD2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C83">
              <w:rPr>
                <w:rFonts w:ascii="Times New Roman" w:hAnsi="Times New Roman" w:cs="Times New Roman"/>
                <w:b/>
                <w:sz w:val="24"/>
                <w:szCs w:val="24"/>
              </w:rPr>
              <w:t>«Гроза»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на знание текста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4B72FF" w:rsidRPr="00F30EC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ECA">
              <w:rPr>
                <w:rFonts w:ascii="Times New Roman" w:hAnsi="Times New Roman" w:cs="Times New Roman"/>
                <w:sz w:val="24"/>
                <w:szCs w:val="24"/>
              </w:rPr>
              <w:t>«Темное царство» в  пьесе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4B72FF" w:rsidRPr="00F30EC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ECA">
              <w:rPr>
                <w:rFonts w:ascii="Times New Roman" w:hAnsi="Times New Roman" w:cs="Times New Roman"/>
                <w:sz w:val="24"/>
                <w:szCs w:val="24"/>
              </w:rPr>
              <w:t>Жертвы «темного царства»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Сравнительная характеристика героев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" w:type="dxa"/>
          </w:tcPr>
          <w:p w:rsidR="004B72FF" w:rsidRPr="002E60E4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E60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4B72FF" w:rsidRPr="002E60E4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0E4">
              <w:rPr>
                <w:rFonts w:ascii="Times New Roman" w:hAnsi="Times New Roman" w:cs="Times New Roman"/>
                <w:sz w:val="24"/>
                <w:szCs w:val="24"/>
              </w:rPr>
              <w:t>Образ Катерины</w:t>
            </w:r>
          </w:p>
        </w:tc>
        <w:tc>
          <w:tcPr>
            <w:tcW w:w="1134" w:type="dxa"/>
          </w:tcPr>
          <w:p w:rsidR="004B72FF" w:rsidRPr="002E60E4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E60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CB249C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49C"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6" w:type="dxa"/>
          </w:tcPr>
          <w:p w:rsidR="004B72FF" w:rsidRPr="00937C8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4B72FF" w:rsidRPr="00F30EC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ECA">
              <w:rPr>
                <w:rFonts w:ascii="Times New Roman" w:hAnsi="Times New Roman" w:cs="Times New Roman"/>
                <w:sz w:val="24"/>
                <w:szCs w:val="24"/>
              </w:rPr>
              <w:t>Образ Катерины в оценке Добролюбова и Писарева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Беседа по тексту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A51083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1-2</w:t>
            </w:r>
          </w:p>
          <w:p w:rsidR="004B72FF" w:rsidRPr="00A51083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proofErr w:type="gramStart"/>
            <w:r w:rsidRPr="00A51083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13" w:type="dxa"/>
          </w:tcPr>
          <w:p w:rsidR="004B72FF" w:rsidRPr="004E0D21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4E0D21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Сочинение по творчеству Островского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ноября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1-2</w:t>
            </w:r>
          </w:p>
          <w:p w:rsidR="004B72FF" w:rsidRPr="00912722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1272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ВЧ</w:t>
            </w:r>
          </w:p>
        </w:tc>
        <w:tc>
          <w:tcPr>
            <w:tcW w:w="2513" w:type="dxa"/>
          </w:tcPr>
          <w:p w:rsidR="004B72FF" w:rsidRPr="00F30ECA" w:rsidRDefault="004B72FF" w:rsidP="00FD264D">
            <w:pPr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 w:rsidRPr="00FF0AE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А.Вампилов «Утиная охота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ноября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героев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4B72FF" w:rsidRPr="00FB3815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Личность А.И.Гончарова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ноября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dxa"/>
          </w:tcPr>
          <w:p w:rsidR="004B72FF" w:rsidRPr="00F65BE6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3Р</w:t>
            </w:r>
          </w:p>
        </w:tc>
        <w:tc>
          <w:tcPr>
            <w:tcW w:w="2513" w:type="dxa"/>
          </w:tcPr>
          <w:p w:rsidR="004B72FF" w:rsidRPr="00F65BE6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F65BE6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Сочинение-отзыв по роману «Обломов»</w:t>
            </w:r>
          </w:p>
        </w:tc>
        <w:tc>
          <w:tcPr>
            <w:tcW w:w="1134" w:type="dxa"/>
          </w:tcPr>
          <w:p w:rsidR="004B72FF" w:rsidRPr="00F65BE6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F65BE6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ноября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4B72FF" w:rsidRPr="00FB3815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Илья Обломов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ноября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12</w:t>
            </w:r>
          </w:p>
        </w:tc>
        <w:tc>
          <w:tcPr>
            <w:tcW w:w="2513" w:type="dxa"/>
          </w:tcPr>
          <w:p w:rsidR="004B72FF" w:rsidRPr="00FB3815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 xml:space="preserve">Обломов и </w:t>
            </w:r>
            <w:proofErr w:type="spellStart"/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Штольц</w:t>
            </w:r>
            <w:proofErr w:type="spellEnd"/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E478C3">
              <w:rPr>
                <w:rFonts w:ascii="Times New Roman" w:hAnsi="Times New Roman" w:cs="Times New Roman"/>
                <w:szCs w:val="24"/>
              </w:rPr>
              <w:t xml:space="preserve"> неделя ноября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Сравнительная характеристика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героев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13</w:t>
            </w:r>
          </w:p>
        </w:tc>
        <w:tc>
          <w:tcPr>
            <w:tcW w:w="2513" w:type="dxa"/>
          </w:tcPr>
          <w:p w:rsidR="004B72FF" w:rsidRPr="00FB3815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815">
              <w:rPr>
                <w:rFonts w:ascii="Times New Roman" w:hAnsi="Times New Roman" w:cs="Times New Roman"/>
                <w:sz w:val="24"/>
                <w:szCs w:val="24"/>
              </w:rPr>
              <w:t xml:space="preserve">Любовь в жизни Обломова </w:t>
            </w:r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 </w:t>
            </w:r>
            <w:r w:rsidRPr="00E478C3">
              <w:rPr>
                <w:rFonts w:ascii="Times New Roman" w:hAnsi="Times New Roman" w:cs="Times New Roman"/>
                <w:szCs w:val="24"/>
              </w:rPr>
              <w:t>неделя ноября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героев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14</w:t>
            </w:r>
          </w:p>
        </w:tc>
        <w:tc>
          <w:tcPr>
            <w:tcW w:w="2513" w:type="dxa"/>
          </w:tcPr>
          <w:p w:rsidR="004B72FF" w:rsidRPr="00FB3815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3815">
              <w:rPr>
                <w:rFonts w:ascii="Times New Roman" w:hAnsi="Times New Roman" w:cs="Times New Roman"/>
                <w:sz w:val="24"/>
                <w:szCs w:val="24"/>
              </w:rPr>
              <w:t>Обломовщина</w:t>
            </w:r>
            <w:proofErr w:type="gramEnd"/>
          </w:p>
        </w:tc>
        <w:tc>
          <w:tcPr>
            <w:tcW w:w="1134" w:type="dxa"/>
          </w:tcPr>
          <w:p w:rsidR="004B72FF" w:rsidRPr="009D7E72" w:rsidRDefault="004B72FF" w:rsidP="00FD264D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 </w:t>
            </w:r>
            <w:r w:rsidRPr="00E478C3">
              <w:rPr>
                <w:rFonts w:ascii="Times New Roman" w:hAnsi="Times New Roman" w:cs="Times New Roman"/>
                <w:szCs w:val="24"/>
              </w:rPr>
              <w:t>неделя ноября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Лексический диктант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6" w:type="dxa"/>
          </w:tcPr>
          <w:p w:rsidR="004B72FF" w:rsidRPr="00554C27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54C2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15</w:t>
            </w:r>
          </w:p>
        </w:tc>
        <w:tc>
          <w:tcPr>
            <w:tcW w:w="2513" w:type="dxa"/>
          </w:tcPr>
          <w:p w:rsidR="004B72FF" w:rsidRPr="0038760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607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путь </w:t>
            </w:r>
            <w:r w:rsidRPr="00387607">
              <w:rPr>
                <w:rFonts w:ascii="Times New Roman" w:hAnsi="Times New Roman" w:cs="Times New Roman"/>
                <w:b/>
                <w:sz w:val="24"/>
                <w:szCs w:val="24"/>
              </w:rPr>
              <w:t>Тургенева</w:t>
            </w:r>
          </w:p>
        </w:tc>
        <w:tc>
          <w:tcPr>
            <w:tcW w:w="1134" w:type="dxa"/>
          </w:tcPr>
          <w:p w:rsidR="004B72FF" w:rsidRPr="00A51083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 </w:t>
            </w:r>
            <w:r w:rsidRPr="00E478C3">
              <w:rPr>
                <w:rFonts w:ascii="Times New Roman" w:hAnsi="Times New Roman" w:cs="Times New Roman"/>
                <w:szCs w:val="24"/>
              </w:rPr>
              <w:t>неделя ноября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" w:type="dxa"/>
          </w:tcPr>
          <w:p w:rsidR="004B72FF" w:rsidRPr="001D09D6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13" w:type="dxa"/>
          </w:tcPr>
          <w:p w:rsidR="004B72FF" w:rsidRPr="0038760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607">
              <w:rPr>
                <w:rFonts w:ascii="Times New Roman" w:hAnsi="Times New Roman" w:cs="Times New Roman"/>
                <w:sz w:val="24"/>
                <w:szCs w:val="24"/>
              </w:rPr>
              <w:t>«Отцы и дети»</w:t>
            </w:r>
          </w:p>
        </w:tc>
        <w:tc>
          <w:tcPr>
            <w:tcW w:w="1134" w:type="dxa"/>
          </w:tcPr>
          <w:p w:rsidR="004B72FF" w:rsidRPr="009102E3" w:rsidRDefault="004B72FF" w:rsidP="00FD264D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102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6" w:type="dxa"/>
          </w:tcPr>
          <w:p w:rsidR="004B72FF" w:rsidRPr="009102E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13" w:type="dxa"/>
          </w:tcPr>
          <w:p w:rsidR="004B72FF" w:rsidRPr="0038760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607">
              <w:rPr>
                <w:rFonts w:ascii="Times New Roman" w:hAnsi="Times New Roman" w:cs="Times New Roman"/>
                <w:sz w:val="24"/>
                <w:szCs w:val="24"/>
              </w:rPr>
              <w:t xml:space="preserve">Базаров в среде </w:t>
            </w:r>
            <w:proofErr w:type="spellStart"/>
            <w:r w:rsidRPr="00387607">
              <w:rPr>
                <w:rFonts w:ascii="Times New Roman" w:hAnsi="Times New Roman" w:cs="Times New Roman"/>
                <w:sz w:val="24"/>
                <w:szCs w:val="24"/>
              </w:rPr>
              <w:t>Кирсановых</w:t>
            </w:r>
            <w:proofErr w:type="spellEnd"/>
          </w:p>
        </w:tc>
        <w:tc>
          <w:tcPr>
            <w:tcW w:w="1134" w:type="dxa"/>
          </w:tcPr>
          <w:p w:rsidR="004B72FF" w:rsidRPr="009102E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Сравнительная характеристика героев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Pr="009102E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6" w:type="dxa"/>
          </w:tcPr>
          <w:p w:rsidR="004B72FF" w:rsidRPr="00ED6839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D683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18</w:t>
            </w:r>
          </w:p>
        </w:tc>
        <w:tc>
          <w:tcPr>
            <w:tcW w:w="2513" w:type="dxa"/>
          </w:tcPr>
          <w:p w:rsidR="004B72FF" w:rsidRPr="0038760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607">
              <w:rPr>
                <w:rFonts w:ascii="Times New Roman" w:hAnsi="Times New Roman" w:cs="Times New Roman"/>
                <w:sz w:val="24"/>
                <w:szCs w:val="24"/>
              </w:rPr>
              <w:t xml:space="preserve">Взгляды Базарова </w:t>
            </w:r>
          </w:p>
        </w:tc>
        <w:tc>
          <w:tcPr>
            <w:tcW w:w="1134" w:type="dxa"/>
          </w:tcPr>
          <w:p w:rsidR="004B72FF" w:rsidRPr="00A51083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Аналитическое чтение текста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6" w:type="dxa"/>
          </w:tcPr>
          <w:p w:rsidR="004B72FF" w:rsidRPr="00B17F7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13" w:type="dxa"/>
          </w:tcPr>
          <w:p w:rsidR="004B72FF" w:rsidRPr="0038760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607">
              <w:rPr>
                <w:rFonts w:ascii="Times New Roman" w:hAnsi="Times New Roman" w:cs="Times New Roman"/>
                <w:sz w:val="24"/>
                <w:szCs w:val="24"/>
              </w:rPr>
              <w:t xml:space="preserve">Любовь в жизни Базарова </w:t>
            </w:r>
          </w:p>
        </w:tc>
        <w:tc>
          <w:tcPr>
            <w:tcW w:w="1134" w:type="dxa"/>
          </w:tcPr>
          <w:p w:rsidR="004B72FF" w:rsidRPr="000C755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52D90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чтение.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6" w:type="dxa"/>
          </w:tcPr>
          <w:p w:rsidR="004B72FF" w:rsidRPr="00AD7BC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13" w:type="dxa"/>
          </w:tcPr>
          <w:p w:rsidR="004B72FF" w:rsidRPr="0038760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607">
              <w:rPr>
                <w:rFonts w:ascii="Times New Roman" w:hAnsi="Times New Roman" w:cs="Times New Roman"/>
                <w:sz w:val="24"/>
                <w:szCs w:val="24"/>
              </w:rPr>
              <w:t xml:space="preserve">Друзья и единомышленники Базарова </w:t>
            </w:r>
          </w:p>
        </w:tc>
        <w:tc>
          <w:tcPr>
            <w:tcW w:w="1134" w:type="dxa"/>
          </w:tcPr>
          <w:p w:rsidR="004B72FF" w:rsidRPr="000C755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тексту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Pr="00AD7BC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4B72FF" w:rsidRPr="0038760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607">
              <w:rPr>
                <w:rFonts w:ascii="Times New Roman" w:hAnsi="Times New Roman" w:cs="Times New Roman"/>
                <w:sz w:val="24"/>
                <w:szCs w:val="24"/>
              </w:rPr>
              <w:t>Базаров в оценке русской критики</w:t>
            </w:r>
          </w:p>
        </w:tc>
        <w:tc>
          <w:tcPr>
            <w:tcW w:w="1134" w:type="dxa"/>
          </w:tcPr>
          <w:p w:rsidR="004B72FF" w:rsidRPr="002A023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критической статьи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rPr>
          <w:trHeight w:val="561"/>
        </w:trPr>
        <w:tc>
          <w:tcPr>
            <w:tcW w:w="704" w:type="dxa"/>
          </w:tcPr>
          <w:p w:rsidR="004B72FF" w:rsidRDefault="004B72FF" w:rsidP="00FD264D">
            <w:pPr>
              <w:ind w:lef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606" w:type="dxa"/>
          </w:tcPr>
          <w:p w:rsidR="004B72FF" w:rsidRPr="002762BB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2513" w:type="dxa"/>
          </w:tcPr>
          <w:p w:rsidR="004B72FF" w:rsidRPr="00387607" w:rsidRDefault="004B72FF" w:rsidP="00FD264D">
            <w:pPr>
              <w:shd w:val="clear" w:color="auto" w:fill="FFFFFF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Сочинение</w:t>
            </w:r>
          </w:p>
        </w:tc>
        <w:tc>
          <w:tcPr>
            <w:tcW w:w="1134" w:type="dxa"/>
          </w:tcPr>
          <w:p w:rsidR="004B72FF" w:rsidRPr="002A023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Pr="00E84F4A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</w:pP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ind w:lef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6" w:type="dxa"/>
          </w:tcPr>
          <w:p w:rsidR="004B72FF" w:rsidRPr="002762BB" w:rsidRDefault="004B72FF" w:rsidP="00FD264D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24</w:t>
            </w:r>
          </w:p>
        </w:tc>
        <w:tc>
          <w:tcPr>
            <w:tcW w:w="2513" w:type="dxa"/>
          </w:tcPr>
          <w:p w:rsidR="004B72FF" w:rsidRPr="0044209D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44209D">
              <w:rPr>
                <w:rFonts w:ascii="Times New Roman" w:hAnsi="Times New Roman" w:cs="Times New Roman"/>
                <w:sz w:val="24"/>
                <w:szCs w:val="24"/>
              </w:rPr>
              <w:t xml:space="preserve">Поэзия </w:t>
            </w:r>
            <w:r w:rsidRPr="0044209D">
              <w:rPr>
                <w:rFonts w:ascii="Times New Roman" w:hAnsi="Times New Roman" w:cs="Times New Roman"/>
                <w:b/>
                <w:sz w:val="24"/>
                <w:szCs w:val="24"/>
              </w:rPr>
              <w:t>Фета</w:t>
            </w:r>
            <w:r w:rsidRPr="0044209D">
              <w:rPr>
                <w:rFonts w:ascii="Times New Roman" w:hAnsi="Times New Roman" w:cs="Times New Roman"/>
                <w:sz w:val="24"/>
                <w:szCs w:val="24"/>
              </w:rPr>
              <w:t xml:space="preserve"> и русский романс    </w:t>
            </w:r>
          </w:p>
        </w:tc>
        <w:tc>
          <w:tcPr>
            <w:tcW w:w="1134" w:type="dxa"/>
          </w:tcPr>
          <w:p w:rsidR="004B72FF" w:rsidRPr="002A023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ind w:lef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6" w:type="dxa"/>
          </w:tcPr>
          <w:p w:rsidR="004B72FF" w:rsidRPr="003B0D0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13" w:type="dxa"/>
          </w:tcPr>
          <w:p w:rsidR="004B72FF" w:rsidRPr="0044209D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420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Тютчев </w:t>
            </w:r>
            <w:r w:rsidRPr="0044209D">
              <w:rPr>
                <w:rFonts w:ascii="Times New Roman" w:hAnsi="Times New Roman" w:cs="Times New Roman"/>
                <w:sz w:val="24"/>
                <w:szCs w:val="24"/>
              </w:rPr>
              <w:t xml:space="preserve"> – поэт </w:t>
            </w:r>
            <w:proofErr w:type="gramStart"/>
            <w:r w:rsidRPr="0044209D"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proofErr w:type="gramEnd"/>
            <w:r w:rsidRPr="0044209D">
              <w:rPr>
                <w:rFonts w:ascii="Times New Roman" w:hAnsi="Times New Roman" w:cs="Times New Roman"/>
                <w:sz w:val="24"/>
                <w:szCs w:val="24"/>
              </w:rPr>
              <w:t>илософ</w:t>
            </w:r>
          </w:p>
        </w:tc>
        <w:tc>
          <w:tcPr>
            <w:tcW w:w="1134" w:type="dxa"/>
          </w:tcPr>
          <w:p w:rsidR="004B72FF" w:rsidRPr="002A023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276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лирического произведения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Pr="00E84F4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6" w:type="dxa"/>
          </w:tcPr>
          <w:p w:rsidR="004B72FF" w:rsidRPr="00120E67" w:rsidRDefault="004B72FF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26</w:t>
            </w:r>
          </w:p>
        </w:tc>
        <w:tc>
          <w:tcPr>
            <w:tcW w:w="2513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Поэзия </w:t>
            </w:r>
          </w:p>
          <w:p w:rsidR="004B72FF" w:rsidRPr="00B8168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6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А.К. Толстого</w:t>
            </w:r>
          </w:p>
        </w:tc>
        <w:tc>
          <w:tcPr>
            <w:tcW w:w="1134" w:type="dxa"/>
          </w:tcPr>
          <w:p w:rsidR="004B72FF" w:rsidRPr="00B81680" w:rsidRDefault="004B72FF" w:rsidP="00FD264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B8168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новых знаний и </w:t>
            </w:r>
            <w:r w:rsidRPr="00675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Pr="001C32BB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47-48</w:t>
            </w:r>
          </w:p>
        </w:tc>
        <w:tc>
          <w:tcPr>
            <w:tcW w:w="606" w:type="dxa"/>
          </w:tcPr>
          <w:p w:rsidR="004B72FF" w:rsidRPr="009F19AF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5-6Р</w:t>
            </w:r>
          </w:p>
        </w:tc>
        <w:tc>
          <w:tcPr>
            <w:tcW w:w="2513" w:type="dxa"/>
          </w:tcPr>
          <w:p w:rsidR="004B72FF" w:rsidRPr="009F19AF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С</w:t>
            </w:r>
            <w:r w:rsidRPr="009F19AF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очине</w:t>
            </w: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ния по лирике поэтов 19 века</w:t>
            </w:r>
          </w:p>
        </w:tc>
        <w:tc>
          <w:tcPr>
            <w:tcW w:w="1134" w:type="dxa"/>
          </w:tcPr>
          <w:p w:rsidR="004B72FF" w:rsidRPr="009F19AF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декабря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13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E4D"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Некрасова </w:t>
            </w:r>
          </w:p>
        </w:tc>
        <w:tc>
          <w:tcPr>
            <w:tcW w:w="1134" w:type="dxa"/>
          </w:tcPr>
          <w:p w:rsidR="004B72FF" w:rsidRPr="00120E6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13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E4D">
              <w:rPr>
                <w:rFonts w:ascii="Times New Roman" w:hAnsi="Times New Roman" w:cs="Times New Roman"/>
                <w:sz w:val="24"/>
                <w:szCs w:val="24"/>
              </w:rPr>
              <w:t xml:space="preserve">Мотивы народной песни в лирике Некрасова </w:t>
            </w:r>
          </w:p>
        </w:tc>
        <w:tc>
          <w:tcPr>
            <w:tcW w:w="1134" w:type="dxa"/>
          </w:tcPr>
          <w:p w:rsidR="004B72FF" w:rsidRPr="00120E6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13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E4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Изображение судеб народных в поэзии  Н. А.  Некрасова</w:t>
            </w:r>
          </w:p>
        </w:tc>
        <w:tc>
          <w:tcPr>
            <w:tcW w:w="1134" w:type="dxa"/>
          </w:tcPr>
          <w:p w:rsidR="004B72FF" w:rsidRPr="00120E6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13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E4D">
              <w:rPr>
                <w:rFonts w:ascii="Times New Roman" w:hAnsi="Times New Roman" w:cs="Times New Roman"/>
                <w:sz w:val="24"/>
                <w:szCs w:val="24"/>
              </w:rPr>
              <w:t>«Кому на Руси жить хорошо»</w:t>
            </w:r>
          </w:p>
        </w:tc>
        <w:tc>
          <w:tcPr>
            <w:tcW w:w="1134" w:type="dxa"/>
          </w:tcPr>
          <w:p w:rsidR="004B72FF" w:rsidRPr="00120E6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13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E4D">
              <w:rPr>
                <w:rFonts w:ascii="Times New Roman" w:hAnsi="Times New Roman" w:cs="Times New Roman"/>
                <w:sz w:val="24"/>
                <w:szCs w:val="24"/>
              </w:rPr>
              <w:t xml:space="preserve">Образы крестьян в поэме </w:t>
            </w:r>
          </w:p>
        </w:tc>
        <w:tc>
          <w:tcPr>
            <w:tcW w:w="1134" w:type="dxa"/>
          </w:tcPr>
          <w:p w:rsidR="004B72FF" w:rsidRPr="00120E6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персонажа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13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судьбы России</w:t>
            </w:r>
          </w:p>
        </w:tc>
        <w:tc>
          <w:tcPr>
            <w:tcW w:w="1134" w:type="dxa"/>
          </w:tcPr>
          <w:p w:rsidR="004B72FF" w:rsidRPr="00120E6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</w:t>
            </w:r>
          </w:p>
          <w:p w:rsidR="004B72FF" w:rsidRPr="00556E4D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ВЧ</w:t>
            </w:r>
          </w:p>
        </w:tc>
        <w:tc>
          <w:tcPr>
            <w:tcW w:w="2513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556E4D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Поэзия Р.Рождественского</w:t>
            </w:r>
          </w:p>
        </w:tc>
        <w:tc>
          <w:tcPr>
            <w:tcW w:w="1134" w:type="dxa"/>
          </w:tcPr>
          <w:p w:rsidR="004B72FF" w:rsidRPr="00556E4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311A73" w:rsidRDefault="004B72FF" w:rsidP="00FD26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лирического произведения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6" w:type="dxa"/>
          </w:tcPr>
          <w:p w:rsidR="004B72FF" w:rsidRPr="009A72C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13" w:type="dxa"/>
          </w:tcPr>
          <w:p w:rsidR="004B72FF" w:rsidRPr="0082692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29">
              <w:rPr>
                <w:rFonts w:ascii="Times New Roman" w:hAnsi="Times New Roman" w:cs="Times New Roman"/>
                <w:sz w:val="24"/>
                <w:szCs w:val="24"/>
              </w:rPr>
              <w:t>Очерк жизни Достоевского</w:t>
            </w:r>
          </w:p>
        </w:tc>
        <w:tc>
          <w:tcPr>
            <w:tcW w:w="1134" w:type="dxa"/>
          </w:tcPr>
          <w:p w:rsidR="004B72FF" w:rsidRPr="009A72C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6" w:type="dxa"/>
          </w:tcPr>
          <w:p w:rsidR="004B72FF" w:rsidRPr="009A72C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13" w:type="dxa"/>
          </w:tcPr>
          <w:p w:rsidR="004B72FF" w:rsidRPr="0082692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29">
              <w:rPr>
                <w:rFonts w:ascii="Times New Roman" w:hAnsi="Times New Roman" w:cs="Times New Roman"/>
                <w:sz w:val="24"/>
                <w:szCs w:val="24"/>
              </w:rPr>
              <w:t>Формирование мировоззрения</w:t>
            </w:r>
          </w:p>
        </w:tc>
        <w:tc>
          <w:tcPr>
            <w:tcW w:w="1134" w:type="dxa"/>
          </w:tcPr>
          <w:p w:rsidR="004B72FF" w:rsidRPr="009A72C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6" w:type="dxa"/>
          </w:tcPr>
          <w:p w:rsidR="004B72FF" w:rsidRPr="009A72C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13" w:type="dxa"/>
          </w:tcPr>
          <w:p w:rsidR="004B72FF" w:rsidRPr="0082692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29">
              <w:rPr>
                <w:rFonts w:ascii="Times New Roman" w:hAnsi="Times New Roman" w:cs="Times New Roman"/>
                <w:sz w:val="24"/>
                <w:szCs w:val="24"/>
              </w:rPr>
              <w:t>Петербург Достоевского</w:t>
            </w:r>
          </w:p>
        </w:tc>
        <w:tc>
          <w:tcPr>
            <w:tcW w:w="1134" w:type="dxa"/>
          </w:tcPr>
          <w:p w:rsidR="004B72FF" w:rsidRPr="009A72C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Аналитическое чтение текста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06" w:type="dxa"/>
          </w:tcPr>
          <w:p w:rsidR="004B72FF" w:rsidRPr="009A72C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13" w:type="dxa"/>
          </w:tcPr>
          <w:p w:rsidR="004B72FF" w:rsidRPr="0082692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826929">
              <w:rPr>
                <w:rFonts w:ascii="Times New Roman" w:hAnsi="Times New Roman" w:cs="Times New Roman"/>
                <w:sz w:val="24"/>
                <w:szCs w:val="24"/>
              </w:rPr>
              <w:t>Униженные</w:t>
            </w:r>
            <w:proofErr w:type="gramEnd"/>
            <w:r w:rsidRPr="00826929">
              <w:rPr>
                <w:rFonts w:ascii="Times New Roman" w:hAnsi="Times New Roman" w:cs="Times New Roman"/>
                <w:sz w:val="24"/>
                <w:szCs w:val="24"/>
              </w:rPr>
              <w:t xml:space="preserve"> и оскорбленные» на </w:t>
            </w:r>
            <w:r w:rsidRPr="008269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страницах романа</w:t>
            </w:r>
          </w:p>
        </w:tc>
        <w:tc>
          <w:tcPr>
            <w:tcW w:w="1134" w:type="dxa"/>
          </w:tcPr>
          <w:p w:rsidR="004B72FF" w:rsidRPr="009A72C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 xml:space="preserve">Урок комплексного применения знаний и </w:t>
            </w:r>
            <w:r w:rsidRPr="00E84F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героев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606" w:type="dxa"/>
          </w:tcPr>
          <w:p w:rsidR="004B72FF" w:rsidRPr="009A72C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13" w:type="dxa"/>
          </w:tcPr>
          <w:p w:rsidR="004B72FF" w:rsidRPr="0082692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29">
              <w:rPr>
                <w:rFonts w:ascii="Times New Roman" w:hAnsi="Times New Roman" w:cs="Times New Roman"/>
                <w:sz w:val="24"/>
                <w:szCs w:val="24"/>
              </w:rPr>
              <w:t>«Деловые люди»</w:t>
            </w:r>
          </w:p>
        </w:tc>
        <w:tc>
          <w:tcPr>
            <w:tcW w:w="1134" w:type="dxa"/>
          </w:tcPr>
          <w:p w:rsidR="004B72FF" w:rsidRPr="009A72C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6" w:type="dxa"/>
          </w:tcPr>
          <w:p w:rsidR="004B72FF" w:rsidRPr="009A72C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13" w:type="dxa"/>
          </w:tcPr>
          <w:p w:rsidR="004B72FF" w:rsidRPr="0082692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29">
              <w:rPr>
                <w:rFonts w:ascii="Times New Roman" w:hAnsi="Times New Roman" w:cs="Times New Roman"/>
                <w:sz w:val="24"/>
                <w:szCs w:val="24"/>
              </w:rPr>
              <w:t>Теория Раскольникова</w:t>
            </w:r>
          </w:p>
        </w:tc>
        <w:tc>
          <w:tcPr>
            <w:tcW w:w="1134" w:type="dxa"/>
          </w:tcPr>
          <w:p w:rsidR="004B72FF" w:rsidRPr="009A72C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Аналитическое чтение текста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06" w:type="dxa"/>
          </w:tcPr>
          <w:p w:rsidR="004B72FF" w:rsidRPr="009A72C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13" w:type="dxa"/>
          </w:tcPr>
          <w:p w:rsidR="004B72FF" w:rsidRPr="0082692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29">
              <w:rPr>
                <w:rFonts w:ascii="Times New Roman" w:hAnsi="Times New Roman" w:cs="Times New Roman"/>
                <w:sz w:val="24"/>
                <w:szCs w:val="24"/>
              </w:rPr>
              <w:t>Наказание Раскольникова</w:t>
            </w:r>
          </w:p>
        </w:tc>
        <w:tc>
          <w:tcPr>
            <w:tcW w:w="1134" w:type="dxa"/>
          </w:tcPr>
          <w:p w:rsidR="004B72FF" w:rsidRPr="009A72C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Аналитическое чтение текста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6" w:type="dxa"/>
          </w:tcPr>
          <w:p w:rsidR="004B72FF" w:rsidRPr="009A72C3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13" w:type="dxa"/>
          </w:tcPr>
          <w:p w:rsidR="004B72FF" w:rsidRPr="0082692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29">
              <w:rPr>
                <w:rFonts w:ascii="Times New Roman" w:hAnsi="Times New Roman" w:cs="Times New Roman"/>
                <w:sz w:val="24"/>
                <w:szCs w:val="24"/>
              </w:rPr>
              <w:t>Соня и Раскольников</w:t>
            </w:r>
          </w:p>
        </w:tc>
        <w:tc>
          <w:tcPr>
            <w:tcW w:w="1134" w:type="dxa"/>
          </w:tcPr>
          <w:p w:rsidR="004B72FF" w:rsidRPr="009A72C3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героев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64-65</w:t>
            </w:r>
          </w:p>
        </w:tc>
        <w:tc>
          <w:tcPr>
            <w:tcW w:w="606" w:type="dxa"/>
          </w:tcPr>
          <w:p w:rsidR="004B72FF" w:rsidRPr="00EF320C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 xml:space="preserve">7-8 </w:t>
            </w:r>
            <w:proofErr w:type="gramStart"/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13" w:type="dxa"/>
          </w:tcPr>
          <w:p w:rsidR="004B72FF" w:rsidRPr="00EF320C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EF320C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Сочинение по роману «Преступление и наказание»</w:t>
            </w:r>
          </w:p>
        </w:tc>
        <w:tc>
          <w:tcPr>
            <w:tcW w:w="1134" w:type="dxa"/>
          </w:tcPr>
          <w:p w:rsidR="004B72FF" w:rsidRPr="00EF320C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EF320C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 ВЧ</w:t>
            </w:r>
          </w:p>
        </w:tc>
        <w:tc>
          <w:tcPr>
            <w:tcW w:w="2513" w:type="dxa"/>
          </w:tcPr>
          <w:p w:rsidR="004B72FF" w:rsidRPr="00EF320C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F320C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Б.Васильев «А зори здесь тихие»</w:t>
            </w:r>
          </w:p>
        </w:tc>
        <w:tc>
          <w:tcPr>
            <w:tcW w:w="1134" w:type="dxa"/>
          </w:tcPr>
          <w:p w:rsidR="004B72FF" w:rsidRPr="00556E4D" w:rsidRDefault="004B72FF" w:rsidP="00FD264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6" w:type="dxa"/>
          </w:tcPr>
          <w:p w:rsidR="004B72FF" w:rsidRPr="00807A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A4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13" w:type="dxa"/>
          </w:tcPr>
          <w:p w:rsidR="004B72FF" w:rsidRDefault="004B72FF" w:rsidP="00FD264D">
            <w:pPr>
              <w:rPr>
                <w:rFonts w:ascii="Times New Roman" w:hAnsi="Times New Roman"/>
              </w:rPr>
            </w:pPr>
            <w:r w:rsidRPr="005613C4">
              <w:rPr>
                <w:rFonts w:ascii="Times New Roman" w:hAnsi="Times New Roman" w:cs="Times New Roman"/>
                <w:sz w:val="24"/>
                <w:szCs w:val="24"/>
              </w:rPr>
              <w:t>Жизнь  и творчество Н.С.Лескова.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</w:tcPr>
          <w:p w:rsidR="004B72FF" w:rsidRPr="00807A4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Лексическая работа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6" w:type="dxa"/>
          </w:tcPr>
          <w:p w:rsidR="004B72FF" w:rsidRPr="00807A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A4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13" w:type="dxa"/>
          </w:tcPr>
          <w:p w:rsidR="004B72FF" w:rsidRPr="005613C4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3C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spellStart"/>
            <w:r w:rsidRPr="005613C4">
              <w:rPr>
                <w:rFonts w:ascii="Times New Roman" w:hAnsi="Times New Roman" w:cs="Times New Roman"/>
                <w:sz w:val="24"/>
                <w:szCs w:val="24"/>
              </w:rPr>
              <w:t>праведничества</w:t>
            </w:r>
            <w:proofErr w:type="spellEnd"/>
            <w:r w:rsidRPr="005613C4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 «Однодум».</w:t>
            </w:r>
          </w:p>
        </w:tc>
        <w:tc>
          <w:tcPr>
            <w:tcW w:w="1134" w:type="dxa"/>
          </w:tcPr>
          <w:p w:rsidR="004B72FF" w:rsidRPr="00807A4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Аналитическое чтение рассказа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06" w:type="dxa"/>
          </w:tcPr>
          <w:p w:rsidR="004B72FF" w:rsidRPr="00807A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A4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13" w:type="dxa"/>
          </w:tcPr>
          <w:p w:rsidR="004B72FF" w:rsidRPr="005613C4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3C4">
              <w:rPr>
                <w:rFonts w:ascii="Times New Roman" w:hAnsi="Times New Roman" w:cs="Times New Roman"/>
                <w:sz w:val="24"/>
                <w:szCs w:val="24"/>
              </w:rPr>
              <w:t>Герой, который  «возвышается над чертою простой нравственности».</w:t>
            </w:r>
          </w:p>
        </w:tc>
        <w:tc>
          <w:tcPr>
            <w:tcW w:w="1134" w:type="dxa"/>
          </w:tcPr>
          <w:p w:rsidR="004B72FF" w:rsidRPr="00807A47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марта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героя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5 ВЧ</w:t>
            </w:r>
          </w:p>
        </w:tc>
        <w:tc>
          <w:tcPr>
            <w:tcW w:w="2513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В. Г Распутин «Живи и помни»</w:t>
            </w:r>
          </w:p>
        </w:tc>
        <w:tc>
          <w:tcPr>
            <w:tcW w:w="1134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06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13" w:type="dxa"/>
          </w:tcPr>
          <w:p w:rsidR="004B72FF" w:rsidRPr="007D2D6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Е. Салтыков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–Щ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едрин. </w:t>
            </w:r>
            <w:r w:rsidRPr="007D2D6D">
              <w:rPr>
                <w:rFonts w:ascii="Times New Roman" w:hAnsi="Times New Roman" w:cs="Times New Roman"/>
                <w:sz w:val="24"/>
                <w:szCs w:val="24"/>
              </w:rPr>
              <w:t>Очерк жизни и творчества.</w:t>
            </w:r>
          </w:p>
        </w:tc>
        <w:tc>
          <w:tcPr>
            <w:tcW w:w="1134" w:type="dxa"/>
          </w:tcPr>
          <w:p w:rsidR="004B72FF" w:rsidRPr="00C437DB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7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 ВЧ</w:t>
            </w:r>
          </w:p>
        </w:tc>
        <w:tc>
          <w:tcPr>
            <w:tcW w:w="2513" w:type="dxa"/>
          </w:tcPr>
          <w:p w:rsidR="004B72FF" w:rsidRPr="00C437DB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C437D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«Сказки»</w:t>
            </w:r>
          </w:p>
        </w:tc>
        <w:tc>
          <w:tcPr>
            <w:tcW w:w="1134" w:type="dxa"/>
          </w:tcPr>
          <w:p w:rsidR="004B72FF" w:rsidRPr="00556E4D" w:rsidRDefault="004B72FF" w:rsidP="00FD264D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произведения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06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13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«История одного города»</w:t>
            </w:r>
          </w:p>
        </w:tc>
        <w:tc>
          <w:tcPr>
            <w:tcW w:w="1134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Аналитическое чтение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06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13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Образы градоначальников</w:t>
            </w:r>
          </w:p>
        </w:tc>
        <w:tc>
          <w:tcPr>
            <w:tcW w:w="1134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6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13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Изображение народа в повести</w:t>
            </w:r>
          </w:p>
        </w:tc>
        <w:tc>
          <w:tcPr>
            <w:tcW w:w="1134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06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13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Художественные средства выразительности</w:t>
            </w:r>
          </w:p>
        </w:tc>
        <w:tc>
          <w:tcPr>
            <w:tcW w:w="1134" w:type="dxa"/>
          </w:tcPr>
          <w:p w:rsidR="004B72FF" w:rsidRPr="00E62D47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средств выразительности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06" w:type="dxa"/>
          </w:tcPr>
          <w:p w:rsidR="004B72FF" w:rsidRPr="002B7FB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FB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b/>
                <w:sz w:val="24"/>
                <w:szCs w:val="24"/>
              </w:rPr>
              <w:t>Л.Н. Толстой.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Личность писателя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06" w:type="dxa"/>
          </w:tcPr>
          <w:p w:rsidR="004B72FF" w:rsidRPr="002B7FB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Духовные искания в 60-е годы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06" w:type="dxa"/>
          </w:tcPr>
          <w:p w:rsidR="004B72FF" w:rsidRPr="002B7FB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История создания романа. Композиция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 литературоведческих терминов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06" w:type="dxa"/>
          </w:tcPr>
          <w:p w:rsidR="004B72FF" w:rsidRPr="002B7FB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Наташа Ростова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06" w:type="dxa"/>
          </w:tcPr>
          <w:p w:rsidR="004B72FF" w:rsidRPr="002B7FB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Идеал женщины в понимании Толстого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82-83</w:t>
            </w:r>
          </w:p>
        </w:tc>
        <w:tc>
          <w:tcPr>
            <w:tcW w:w="606" w:type="dxa"/>
          </w:tcPr>
          <w:p w:rsidR="004B72FF" w:rsidRPr="00E607F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7F0"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Путь исканий Андрея Болконского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84-85</w:t>
            </w:r>
          </w:p>
        </w:tc>
        <w:tc>
          <w:tcPr>
            <w:tcW w:w="606" w:type="dxa"/>
          </w:tcPr>
          <w:p w:rsidR="004B72FF" w:rsidRPr="00E607F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Путь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исканий Пьера Безухова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606" w:type="dxa"/>
          </w:tcPr>
          <w:p w:rsidR="004B72FF" w:rsidRPr="00E607F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Война 1805-1807 годов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Аналитическое чтение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06" w:type="dxa"/>
          </w:tcPr>
          <w:p w:rsidR="004B72FF" w:rsidRPr="00E607F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 xml:space="preserve">Истинный героизм </w:t>
            </w:r>
            <w:proofErr w:type="gramStart"/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понимании</w:t>
            </w:r>
            <w:proofErr w:type="gramEnd"/>
            <w:r w:rsidRPr="0083252D">
              <w:rPr>
                <w:rFonts w:ascii="Times New Roman" w:hAnsi="Times New Roman" w:cs="Times New Roman"/>
                <w:sz w:val="24"/>
                <w:szCs w:val="24"/>
              </w:rPr>
              <w:t xml:space="preserve"> Толстого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Аналитическое чтение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06" w:type="dxa"/>
          </w:tcPr>
          <w:p w:rsidR="004B72FF" w:rsidRPr="00E607F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 xml:space="preserve">Образ Наполеона 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героев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06" w:type="dxa"/>
          </w:tcPr>
          <w:p w:rsidR="004B72FF" w:rsidRPr="00E607F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Кутузов в изображении Толстого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героев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06" w:type="dxa"/>
          </w:tcPr>
          <w:p w:rsidR="004B72FF" w:rsidRPr="00671AEE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AE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Изображение войны 1812 года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мая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Аналитическое чтение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06" w:type="dxa"/>
          </w:tcPr>
          <w:p w:rsidR="004B72FF" w:rsidRPr="00671AEE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второго плана</w:t>
            </w:r>
          </w:p>
        </w:tc>
        <w:tc>
          <w:tcPr>
            <w:tcW w:w="113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675F0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606" w:type="dxa"/>
          </w:tcPr>
          <w:p w:rsidR="004B72FF" w:rsidRPr="00E92B0D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 xml:space="preserve">9-10 </w:t>
            </w:r>
            <w:proofErr w:type="gramStart"/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513" w:type="dxa"/>
          </w:tcPr>
          <w:p w:rsidR="004B72FF" w:rsidRPr="00E92B0D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E92B0D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чинение по роману «Война и мир»</w:t>
            </w:r>
          </w:p>
        </w:tc>
        <w:tc>
          <w:tcPr>
            <w:tcW w:w="1134" w:type="dxa"/>
          </w:tcPr>
          <w:p w:rsidR="004B72FF" w:rsidRPr="00E92B0D" w:rsidRDefault="004B72FF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</w:pPr>
            <w:r w:rsidRPr="00E92B0D">
              <w:rPr>
                <w:rFonts w:ascii="Times New Roman" w:hAnsi="Times New Roman" w:cs="Times New Roman"/>
                <w:b/>
                <w:color w:val="E36C0A" w:themeColor="accent6" w:themeShade="BF"/>
                <w:spacing w:val="-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мая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  <w:vMerge w:val="restart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06" w:type="dxa"/>
            <w:vMerge w:val="restart"/>
          </w:tcPr>
          <w:p w:rsidR="004B72FF" w:rsidRPr="00671AEE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AE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13" w:type="dxa"/>
            <w:vMerge w:val="restart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 xml:space="preserve">Последние романы Толстого </w:t>
            </w:r>
          </w:p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Искания Толстого в последние годы</w:t>
            </w:r>
          </w:p>
        </w:tc>
        <w:tc>
          <w:tcPr>
            <w:tcW w:w="1134" w:type="dxa"/>
            <w:vMerge w:val="restart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мая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  <w:vMerge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vMerge/>
          </w:tcPr>
          <w:p w:rsidR="004B72FF" w:rsidRPr="00671AEE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  <w:vMerge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мая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06" w:type="dxa"/>
          </w:tcPr>
          <w:p w:rsidR="004B72FF" w:rsidRPr="00671AEE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AE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13" w:type="dxa"/>
          </w:tcPr>
          <w:p w:rsidR="004B72FF" w:rsidRPr="0083252D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2D">
              <w:rPr>
                <w:rFonts w:ascii="Times New Roman" w:hAnsi="Times New Roman" w:cs="Times New Roman"/>
                <w:sz w:val="24"/>
                <w:szCs w:val="24"/>
              </w:rPr>
              <w:t>Значение Толстого в мировой литературе</w:t>
            </w:r>
          </w:p>
        </w:tc>
        <w:tc>
          <w:tcPr>
            <w:tcW w:w="1134" w:type="dxa"/>
          </w:tcPr>
          <w:p w:rsidR="004B72FF" w:rsidRPr="000A417A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мая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Лексический диктант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96-97</w:t>
            </w:r>
          </w:p>
        </w:tc>
        <w:tc>
          <w:tcPr>
            <w:tcW w:w="606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7-8</w:t>
            </w:r>
          </w:p>
          <w:p w:rsidR="004B72FF" w:rsidRPr="00E92B0D" w:rsidRDefault="004B72FF" w:rsidP="00FD264D">
            <w:pP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ВЧ</w:t>
            </w:r>
          </w:p>
        </w:tc>
        <w:tc>
          <w:tcPr>
            <w:tcW w:w="2513" w:type="dxa"/>
          </w:tcPr>
          <w:p w:rsidR="004B72FF" w:rsidRPr="00E92B0D" w:rsidRDefault="004B72FF" w:rsidP="00FD264D">
            <w:pP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 w:rsidRPr="00E92B0D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Ю.Бондарев «Горячий снег»</w:t>
            </w:r>
          </w:p>
        </w:tc>
        <w:tc>
          <w:tcPr>
            <w:tcW w:w="1134" w:type="dxa"/>
          </w:tcPr>
          <w:p w:rsidR="004B72FF" w:rsidRPr="00E92B0D" w:rsidRDefault="004B72FF" w:rsidP="00FD264D">
            <w:pP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 w:rsidRPr="00E92B0D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3неделя мая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тексту</w:t>
            </w:r>
          </w:p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выборочное.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15106" w:type="dxa"/>
            <w:gridSpan w:val="9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V. Из зарубежной литературы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(8</w:t>
            </w:r>
            <w:r w:rsidRPr="00157B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06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B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4B72FF" w:rsidRDefault="004B72FF" w:rsidP="00FD2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Английская литература Х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Х век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Дж.Г.Байрон «Корсар»,Ч.Диккенс «Большие надежды»,О. Уайльд  Сказки</w:t>
            </w:r>
          </w:p>
        </w:tc>
        <w:tc>
          <w:tcPr>
            <w:tcW w:w="1134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B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3неделя мая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06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B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4B72FF" w:rsidRDefault="004B72FF" w:rsidP="00FD2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Французская литература Х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Х </w:t>
            </w:r>
            <w:r>
              <w:rPr>
                <w:rFonts w:ascii="Times New Roman" w:hAnsi="Times New Roman"/>
              </w:rPr>
              <w:lastRenderedPageBreak/>
              <w:t>век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О.Де Бальзак «Шагреневая кожа»,</w:t>
            </w:r>
            <w:proofErr w:type="spellStart"/>
            <w:r>
              <w:rPr>
                <w:rFonts w:ascii="Times New Roman" w:hAnsi="Times New Roman"/>
              </w:rPr>
              <w:t>Сендаль</w:t>
            </w:r>
            <w:proofErr w:type="spellEnd"/>
            <w:r>
              <w:rPr>
                <w:rFonts w:ascii="Times New Roman" w:hAnsi="Times New Roman"/>
              </w:rPr>
              <w:t xml:space="preserve"> «Красное и черное»,П.Мериме «</w:t>
            </w:r>
            <w:proofErr w:type="spellStart"/>
            <w:r>
              <w:rPr>
                <w:rFonts w:ascii="Times New Roman" w:hAnsi="Times New Roman"/>
              </w:rPr>
              <w:t>Кармен</w:t>
            </w:r>
            <w:proofErr w:type="spellEnd"/>
            <w:r>
              <w:rPr>
                <w:rFonts w:ascii="Times New Roman" w:hAnsi="Times New Roman"/>
              </w:rPr>
              <w:t>»)</w:t>
            </w:r>
          </w:p>
        </w:tc>
        <w:tc>
          <w:tcPr>
            <w:tcW w:w="1134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литературоведческ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терминов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100-101</w:t>
            </w:r>
          </w:p>
        </w:tc>
        <w:tc>
          <w:tcPr>
            <w:tcW w:w="606" w:type="dxa"/>
          </w:tcPr>
          <w:p w:rsidR="004B72FF" w:rsidRPr="00A23BC2" w:rsidRDefault="004B72FF" w:rsidP="00FD264D">
            <w:pPr>
              <w:rPr>
                <w:rFonts w:ascii="Times New Roman" w:hAnsi="Times New Roman"/>
              </w:rPr>
            </w:pPr>
            <w:r w:rsidRPr="00A23BC2">
              <w:rPr>
                <w:rFonts w:ascii="Times New Roman" w:hAnsi="Times New Roman"/>
              </w:rPr>
              <w:t>3-4</w:t>
            </w:r>
          </w:p>
        </w:tc>
        <w:tc>
          <w:tcPr>
            <w:tcW w:w="2513" w:type="dxa"/>
          </w:tcPr>
          <w:p w:rsidR="004B72FF" w:rsidRPr="00D53CFC" w:rsidRDefault="004B72FF" w:rsidP="00FD264D">
            <w:pPr>
              <w:rPr>
                <w:rFonts w:ascii="Times New Roman" w:hAnsi="Times New Roman"/>
              </w:rPr>
            </w:pPr>
            <w:proofErr w:type="gramStart"/>
            <w:r w:rsidRPr="00D53CFC">
              <w:rPr>
                <w:rFonts w:ascii="Times New Roman" w:hAnsi="Times New Roman"/>
              </w:rPr>
              <w:t>Контрольное годовое  тестирование)</w:t>
            </w:r>
            <w:proofErr w:type="gramEnd"/>
          </w:p>
        </w:tc>
        <w:tc>
          <w:tcPr>
            <w:tcW w:w="1134" w:type="dxa"/>
          </w:tcPr>
          <w:p w:rsidR="004B72FF" w:rsidRPr="00A23BC2" w:rsidRDefault="004B72FF" w:rsidP="00FD264D">
            <w:pPr>
              <w:rPr>
                <w:rFonts w:ascii="Times New Roman" w:hAnsi="Times New Roman"/>
              </w:rPr>
            </w:pPr>
            <w:r w:rsidRPr="00A23B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              неделя мая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06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B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4B72FF" w:rsidRDefault="004B72FF" w:rsidP="00FD2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Французская литература Х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Х века (В.Гюго «Собор Парижской богоматери»</w:t>
            </w:r>
            <w:proofErr w:type="gramStart"/>
            <w:r>
              <w:rPr>
                <w:rFonts w:ascii="Times New Roman" w:hAnsi="Times New Roman"/>
              </w:rPr>
              <w:t>,Г</w:t>
            </w:r>
            <w:proofErr w:type="gramEnd"/>
            <w:r>
              <w:rPr>
                <w:rFonts w:ascii="Times New Roman" w:hAnsi="Times New Roman"/>
              </w:rPr>
              <w:t xml:space="preserve">.Флобер «Госпожа </w:t>
            </w:r>
            <w:proofErr w:type="spellStart"/>
            <w:r>
              <w:rPr>
                <w:rFonts w:ascii="Times New Roman" w:hAnsi="Times New Roman"/>
              </w:rPr>
              <w:t>Бовари</w:t>
            </w:r>
            <w:proofErr w:type="spellEnd"/>
            <w:r>
              <w:rPr>
                <w:rFonts w:ascii="Times New Roman" w:hAnsi="Times New Roman"/>
              </w:rPr>
              <w:t>»)</w:t>
            </w:r>
          </w:p>
        </w:tc>
        <w:tc>
          <w:tcPr>
            <w:tcW w:w="1134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B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мая </w:t>
            </w: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06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4B72FF" w:rsidRDefault="004B72FF" w:rsidP="00FD2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контрольных работ</w:t>
            </w:r>
          </w:p>
        </w:tc>
        <w:tc>
          <w:tcPr>
            <w:tcW w:w="1134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370C2" w:rsidRDefault="004B72FF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Урок  коррекции </w:t>
            </w:r>
            <w:r w:rsidRPr="00E370C2">
              <w:rPr>
                <w:bCs/>
                <w:sz w:val="22"/>
                <w:szCs w:val="22"/>
              </w:rPr>
              <w:t xml:space="preserve"> знаний и умений</w:t>
            </w:r>
          </w:p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06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4B72FF" w:rsidRDefault="004B72FF" w:rsidP="00FD2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Немецкая литература Х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Х века (Гофман «Крошка Цахес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по прозванию </w:t>
            </w:r>
            <w:proofErr w:type="spellStart"/>
            <w:r>
              <w:rPr>
                <w:rFonts w:ascii="Times New Roman" w:hAnsi="Times New Roman"/>
              </w:rPr>
              <w:t>Цинобер</w:t>
            </w:r>
            <w:proofErr w:type="spellEnd"/>
            <w:r>
              <w:rPr>
                <w:rFonts w:ascii="Times New Roman" w:hAnsi="Times New Roman"/>
              </w:rPr>
              <w:t xml:space="preserve">», Гейне Лирика. </w:t>
            </w:r>
            <w:proofErr w:type="gramStart"/>
            <w:r>
              <w:rPr>
                <w:rFonts w:ascii="Times New Roman" w:hAnsi="Times New Roman"/>
              </w:rPr>
              <w:t>Э.По «Убийство на улице Морг»)</w:t>
            </w:r>
            <w:proofErr w:type="gramEnd"/>
          </w:p>
        </w:tc>
        <w:tc>
          <w:tcPr>
            <w:tcW w:w="1134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B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литературоведческих терминов</w:t>
            </w: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F" w:rsidTr="00FD264D">
        <w:tc>
          <w:tcPr>
            <w:tcW w:w="704" w:type="dxa"/>
          </w:tcPr>
          <w:p w:rsidR="004B72FF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06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4B72FF" w:rsidRPr="00C83440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Итоговый урок </w:t>
            </w:r>
          </w:p>
        </w:tc>
        <w:tc>
          <w:tcPr>
            <w:tcW w:w="1134" w:type="dxa"/>
          </w:tcPr>
          <w:p w:rsidR="004B72FF" w:rsidRPr="00A23BC2" w:rsidRDefault="004B72FF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B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72FF" w:rsidRPr="00DF1639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B72FF" w:rsidRPr="00E84F4A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2F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B72FF" w:rsidRPr="009F57EF" w:rsidRDefault="004B72FF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72FF" w:rsidRDefault="004B72FF" w:rsidP="004B72FF"/>
    <w:p w:rsidR="004B72FF" w:rsidRDefault="004B72FF">
      <w:pPr>
        <w:rPr>
          <w:sz w:val="28"/>
          <w:szCs w:val="28"/>
        </w:rPr>
      </w:pPr>
      <w:bookmarkStart w:id="0" w:name="_GoBack"/>
      <w:bookmarkEnd w:id="0"/>
    </w:p>
    <w:p w:rsidR="004B72FF" w:rsidRPr="00044559" w:rsidRDefault="004B72FF">
      <w:pPr>
        <w:rPr>
          <w:sz w:val="28"/>
          <w:szCs w:val="28"/>
        </w:rPr>
      </w:pPr>
    </w:p>
    <w:sectPr w:rsidR="004B72FF" w:rsidRPr="00044559" w:rsidSect="004B72F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F62158"/>
    <w:lvl w:ilvl="0">
      <w:numFmt w:val="bullet"/>
      <w:lvlText w:val="*"/>
      <w:lvlJc w:val="left"/>
    </w:lvl>
  </w:abstractNum>
  <w:abstractNum w:abstractNumId="1">
    <w:nsid w:val="5901408F"/>
    <w:multiLevelType w:val="hybridMultilevel"/>
    <w:tmpl w:val="AAEA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F11D43"/>
    <w:rsid w:val="00044559"/>
    <w:rsid w:val="003A0AA2"/>
    <w:rsid w:val="00404C5D"/>
    <w:rsid w:val="004B72FF"/>
    <w:rsid w:val="006F1579"/>
    <w:rsid w:val="008E6C44"/>
    <w:rsid w:val="00CB6858"/>
    <w:rsid w:val="00F1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5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2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B7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4B72FF"/>
    <w:rPr>
      <w:rFonts w:ascii="Times New Roman" w:hAnsi="Times New Roman" w:cs="Times New Roman"/>
      <w:sz w:val="18"/>
      <w:szCs w:val="18"/>
    </w:rPr>
  </w:style>
  <w:style w:type="paragraph" w:styleId="a7">
    <w:name w:val="Normal (Web)"/>
    <w:basedOn w:val="a"/>
    <w:unhideWhenUsed/>
    <w:rsid w:val="004B7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B7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72FF"/>
  </w:style>
  <w:style w:type="paragraph" w:styleId="aa">
    <w:name w:val="footer"/>
    <w:basedOn w:val="a"/>
    <w:link w:val="ab"/>
    <w:uiPriority w:val="99"/>
    <w:unhideWhenUsed/>
    <w:rsid w:val="004B7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72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5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2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B7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4B72FF"/>
    <w:rPr>
      <w:rFonts w:ascii="Times New Roman" w:hAnsi="Times New Roman" w:cs="Times New Roman"/>
      <w:sz w:val="18"/>
      <w:szCs w:val="18"/>
    </w:rPr>
  </w:style>
  <w:style w:type="paragraph" w:styleId="a7">
    <w:name w:val="Normal (Web)"/>
    <w:basedOn w:val="a"/>
    <w:unhideWhenUsed/>
    <w:rsid w:val="004B7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B7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72FF"/>
  </w:style>
  <w:style w:type="paragraph" w:styleId="aa">
    <w:name w:val="footer"/>
    <w:basedOn w:val="a"/>
    <w:link w:val="ab"/>
    <w:uiPriority w:val="99"/>
    <w:unhideWhenUsed/>
    <w:rsid w:val="004B7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72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2792</Words>
  <Characters>15921</Characters>
  <Application>Microsoft Office Word</Application>
  <DocSecurity>0</DocSecurity>
  <Lines>132</Lines>
  <Paragraphs>37</Paragraphs>
  <ScaleCrop>false</ScaleCrop>
  <Company/>
  <LinksUpToDate>false</LinksUpToDate>
  <CharactersWithSpaces>18676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5</cp:revision>
  <dcterms:created xsi:type="dcterms:W3CDTF">2016-05-16T09:59:00Z</dcterms:created>
  <dcterms:modified xsi:type="dcterms:W3CDTF">2017-04-14T07:33:00Z</dcterms:modified>
</cp:coreProperties>
</file>